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5F" w:rsidRPr="00434B0E" w:rsidRDefault="00C22E7A" w:rsidP="00434B0E">
      <w:pPr>
        <w:pStyle w:val="50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6143625" cy="1752600"/>
            <wp:effectExtent l="0" t="0" r="9525" b="0"/>
            <wp:docPr id="1" name="Рисунок 1" descr="Печать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4B5F" w:rsidRPr="00434B0E" w:rsidRDefault="001B4B5F" w:rsidP="00434B0E">
      <w:pPr>
        <w:pStyle w:val="50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8114F5" w:rsidRPr="00434B0E" w:rsidRDefault="001B4B5F" w:rsidP="00434B0E">
      <w:pPr>
        <w:pStyle w:val="5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434B0E">
        <w:rPr>
          <w:sz w:val="28"/>
          <w:szCs w:val="28"/>
        </w:rPr>
        <w:t>П</w:t>
      </w:r>
      <w:r w:rsidR="00707E12" w:rsidRPr="00434B0E">
        <w:rPr>
          <w:sz w:val="28"/>
          <w:szCs w:val="28"/>
        </w:rPr>
        <w:t>ОЛОЖЕНИЕ</w:t>
      </w:r>
    </w:p>
    <w:p w:rsidR="008114F5" w:rsidRDefault="00707E12" w:rsidP="00434B0E">
      <w:pPr>
        <w:pStyle w:val="6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434B0E">
        <w:rPr>
          <w:sz w:val="28"/>
          <w:szCs w:val="28"/>
        </w:rPr>
        <w:t xml:space="preserve">об образовательной программе Муниципального </w:t>
      </w:r>
      <w:r w:rsidR="001B4B5F" w:rsidRPr="00434B0E">
        <w:rPr>
          <w:sz w:val="28"/>
          <w:szCs w:val="28"/>
        </w:rPr>
        <w:t>бюджетного</w:t>
      </w:r>
      <w:r w:rsidRPr="00434B0E">
        <w:rPr>
          <w:sz w:val="28"/>
          <w:szCs w:val="28"/>
        </w:rPr>
        <w:t xml:space="preserve"> д</w:t>
      </w:r>
      <w:r w:rsidR="001B4B5F" w:rsidRPr="00434B0E">
        <w:rPr>
          <w:sz w:val="28"/>
          <w:szCs w:val="28"/>
        </w:rPr>
        <w:t xml:space="preserve">ополнительного образования </w:t>
      </w:r>
      <w:r w:rsidRPr="00434B0E">
        <w:rPr>
          <w:sz w:val="28"/>
          <w:szCs w:val="28"/>
        </w:rPr>
        <w:t xml:space="preserve"> «Детско-юношеская спортивная школа»</w:t>
      </w:r>
      <w:r w:rsidR="00547322">
        <w:rPr>
          <w:sz w:val="28"/>
          <w:szCs w:val="28"/>
        </w:rPr>
        <w:t xml:space="preserve"> </w:t>
      </w:r>
    </w:p>
    <w:p w:rsidR="00547322" w:rsidRPr="00434B0E" w:rsidRDefault="00547322" w:rsidP="00434B0E">
      <w:pPr>
        <w:pStyle w:val="6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8114F5" w:rsidRPr="00434B0E" w:rsidRDefault="00707E12" w:rsidP="00434B0E">
      <w:pPr>
        <w:pStyle w:val="50"/>
        <w:numPr>
          <w:ilvl w:val="0"/>
          <w:numId w:val="1"/>
        </w:numPr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434B0E">
        <w:rPr>
          <w:sz w:val="28"/>
          <w:szCs w:val="28"/>
        </w:rPr>
        <w:t>Общие положения</w:t>
      </w:r>
    </w:p>
    <w:p w:rsidR="008114F5" w:rsidRPr="00434B0E" w:rsidRDefault="001B4B5F" w:rsidP="00434B0E">
      <w:pPr>
        <w:pStyle w:val="2"/>
        <w:numPr>
          <w:ilvl w:val="2"/>
          <w:numId w:val="1"/>
        </w:numPr>
        <w:shd w:val="clear" w:color="auto" w:fill="auto"/>
        <w:spacing w:line="240" w:lineRule="auto"/>
        <w:ind w:firstLine="180"/>
        <w:jc w:val="both"/>
        <w:rPr>
          <w:sz w:val="28"/>
          <w:szCs w:val="28"/>
        </w:rPr>
      </w:pPr>
      <w:r w:rsidRPr="00434B0E">
        <w:rPr>
          <w:sz w:val="28"/>
          <w:szCs w:val="28"/>
        </w:rPr>
        <w:t>1.1.</w:t>
      </w:r>
      <w:r w:rsidR="00707E12" w:rsidRPr="00434B0E">
        <w:rPr>
          <w:sz w:val="28"/>
          <w:szCs w:val="28"/>
        </w:rPr>
        <w:t xml:space="preserve"> Настоящее Положение определяет требования и методику составления образовательной программы дополнительного образования детей для реализации в спортивных группах учреждения.</w:t>
      </w:r>
    </w:p>
    <w:p w:rsidR="00434B0E" w:rsidRDefault="001B4B5F" w:rsidP="00434B0E">
      <w:pPr>
        <w:pStyle w:val="2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 w:rsidRPr="00434B0E">
        <w:rPr>
          <w:sz w:val="28"/>
          <w:szCs w:val="28"/>
        </w:rPr>
        <w:tab/>
        <w:t>1.2.</w:t>
      </w:r>
      <w:r w:rsidR="00707E12" w:rsidRPr="00434B0E">
        <w:rPr>
          <w:sz w:val="28"/>
          <w:szCs w:val="28"/>
        </w:rPr>
        <w:t xml:space="preserve"> </w:t>
      </w:r>
      <w:proofErr w:type="gramStart"/>
      <w:r w:rsidR="00707E12" w:rsidRPr="00434B0E">
        <w:rPr>
          <w:sz w:val="28"/>
          <w:szCs w:val="28"/>
        </w:rPr>
        <w:t>Положение об образовательной программе составлено в соответствии с Конституцией РФ, Федеральным законом от 29.12.2012 года № 273 «Об образовании в Российской Федерации», Федеральным законом от 04.12.2007 года №329 «О физической культуре и спорте в Российской Федерации», письмо Министерства спорта Российской Федерации от 12.05.2014 года №ВМ-04-10/2554</w:t>
      </w:r>
      <w:r w:rsidRPr="00434B0E">
        <w:rPr>
          <w:sz w:val="28"/>
          <w:szCs w:val="28"/>
        </w:rPr>
        <w:t xml:space="preserve"> </w:t>
      </w:r>
      <w:r w:rsidR="00707E12" w:rsidRPr="00434B0E">
        <w:rPr>
          <w:sz w:val="28"/>
          <w:szCs w:val="28"/>
        </w:rPr>
        <w:t>«Методические рекомендации по организации спортивной подготовки в Российской Федерации», приказом Министерства спорта Российской Федерации</w:t>
      </w:r>
      <w:r w:rsidRPr="00434B0E">
        <w:rPr>
          <w:sz w:val="28"/>
          <w:szCs w:val="28"/>
        </w:rPr>
        <w:t xml:space="preserve"> </w:t>
      </w:r>
      <w:r w:rsidR="00707E12" w:rsidRPr="00434B0E">
        <w:rPr>
          <w:sz w:val="28"/>
          <w:szCs w:val="28"/>
        </w:rPr>
        <w:t>от</w:t>
      </w:r>
      <w:proofErr w:type="gramEnd"/>
      <w:r w:rsidR="00707E12" w:rsidRPr="00434B0E">
        <w:rPr>
          <w:sz w:val="28"/>
          <w:szCs w:val="28"/>
        </w:rPr>
        <w:t xml:space="preserve"> 27.12.2013г. №</w:t>
      </w:r>
      <w:r w:rsidR="00707E12" w:rsidRPr="00434B0E">
        <w:rPr>
          <w:sz w:val="28"/>
          <w:szCs w:val="28"/>
        </w:rPr>
        <w:tab/>
        <w:t xml:space="preserve">1125 «Об утверждение особенностей организации и осуществления образовательной, тренировочной и методической деятельности в области физической культурой и спорта», Уставом </w:t>
      </w:r>
      <w:r w:rsidRPr="00434B0E">
        <w:rPr>
          <w:sz w:val="28"/>
          <w:szCs w:val="28"/>
        </w:rPr>
        <w:t>МБУДО</w:t>
      </w:r>
      <w:r w:rsidR="00707E12" w:rsidRPr="00434B0E">
        <w:rPr>
          <w:sz w:val="28"/>
          <w:szCs w:val="28"/>
        </w:rPr>
        <w:t xml:space="preserve"> ДЮСШ.</w:t>
      </w:r>
    </w:p>
    <w:p w:rsidR="00434B0E" w:rsidRDefault="00434B0E" w:rsidP="00434B0E">
      <w:pPr>
        <w:pStyle w:val="2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</w:t>
      </w:r>
      <w:r w:rsidR="00707E12" w:rsidRPr="00434B0E">
        <w:rPr>
          <w:sz w:val="28"/>
          <w:szCs w:val="28"/>
        </w:rPr>
        <w:t xml:space="preserve"> Образовательная программа учреждения - официальный юридический документ, лежащий в основе взаимоотношений на уровне руководства учреждения и тренеров</w:t>
      </w:r>
      <w:r>
        <w:rPr>
          <w:sz w:val="28"/>
          <w:szCs w:val="28"/>
        </w:rPr>
        <w:t xml:space="preserve"> </w:t>
      </w:r>
      <w:r w:rsidR="00707E12" w:rsidRPr="00434B0E">
        <w:rPr>
          <w:sz w:val="28"/>
          <w:szCs w:val="28"/>
        </w:rPr>
        <w:t>- преподавателей, которая разрабатывается и реализуется учреждением самостоятельно.</w:t>
      </w:r>
    </w:p>
    <w:p w:rsidR="00434B0E" w:rsidRDefault="00434B0E" w:rsidP="00434B0E">
      <w:pPr>
        <w:pStyle w:val="2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</w:t>
      </w:r>
      <w:r w:rsidR="00707E12" w:rsidRPr="00434B0E">
        <w:rPr>
          <w:sz w:val="28"/>
          <w:szCs w:val="28"/>
        </w:rPr>
        <w:t xml:space="preserve"> Образовательная программа разрабатывается учреждением на основе федеральных стандартов спортивной подг</w:t>
      </w:r>
      <w:r w:rsidR="001B4B5F" w:rsidRPr="00434B0E">
        <w:rPr>
          <w:sz w:val="28"/>
          <w:szCs w:val="28"/>
        </w:rPr>
        <w:t xml:space="preserve">отовки по виду спорта для ДЮСШ, </w:t>
      </w:r>
      <w:r w:rsidR="00707E12" w:rsidRPr="00434B0E">
        <w:rPr>
          <w:sz w:val="28"/>
          <w:szCs w:val="28"/>
        </w:rPr>
        <w:t>методических рекомендаций по организации деятельности спортивных школ в РФ, с учетом всестороннего удовлетворения образовательных потребностей граждан.</w:t>
      </w:r>
    </w:p>
    <w:p w:rsidR="008114F5" w:rsidRDefault="00434B0E" w:rsidP="00434B0E">
      <w:pPr>
        <w:pStyle w:val="2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1.5.</w:t>
      </w:r>
      <w:r w:rsidR="00707E12" w:rsidRPr="00434B0E">
        <w:rPr>
          <w:sz w:val="28"/>
          <w:szCs w:val="28"/>
        </w:rPr>
        <w:t xml:space="preserve">Образовательная программа составляется на текущий учебный год в течение первых двух учебных недель, принимается Тренерским советом и </w:t>
      </w:r>
      <w:r w:rsidR="001B4B5F" w:rsidRPr="00434B0E">
        <w:rPr>
          <w:sz w:val="28"/>
          <w:szCs w:val="28"/>
        </w:rPr>
        <w:t>утверждается директором МБУДО</w:t>
      </w:r>
      <w:r w:rsidR="00707E12" w:rsidRPr="00434B0E">
        <w:rPr>
          <w:sz w:val="28"/>
          <w:szCs w:val="28"/>
        </w:rPr>
        <w:t xml:space="preserve"> ДЮСШ.</w:t>
      </w:r>
    </w:p>
    <w:p w:rsidR="00434B0E" w:rsidRPr="00434B0E" w:rsidRDefault="00434B0E" w:rsidP="00434B0E">
      <w:pPr>
        <w:pStyle w:val="2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</w:p>
    <w:p w:rsidR="008114F5" w:rsidRDefault="00707E12" w:rsidP="00434B0E">
      <w:pPr>
        <w:pStyle w:val="50"/>
        <w:numPr>
          <w:ilvl w:val="0"/>
          <w:numId w:val="1"/>
        </w:numPr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434B0E">
        <w:rPr>
          <w:sz w:val="28"/>
          <w:szCs w:val="28"/>
        </w:rPr>
        <w:t>Требования к содержанию образовательной программы</w:t>
      </w:r>
    </w:p>
    <w:p w:rsidR="00434B0E" w:rsidRPr="00434B0E" w:rsidRDefault="00434B0E" w:rsidP="00434B0E">
      <w:pPr>
        <w:pStyle w:val="50"/>
        <w:numPr>
          <w:ilvl w:val="0"/>
          <w:numId w:val="1"/>
        </w:numPr>
        <w:shd w:val="clear" w:color="auto" w:fill="auto"/>
        <w:spacing w:before="0" w:line="240" w:lineRule="auto"/>
        <w:ind w:left="2080"/>
        <w:jc w:val="center"/>
        <w:rPr>
          <w:sz w:val="28"/>
          <w:szCs w:val="28"/>
        </w:rPr>
      </w:pPr>
    </w:p>
    <w:p w:rsidR="008114F5" w:rsidRPr="00434B0E" w:rsidRDefault="00434B0E" w:rsidP="00434B0E">
      <w:pPr>
        <w:pStyle w:val="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707E12" w:rsidRPr="00434B0E">
        <w:rPr>
          <w:sz w:val="28"/>
          <w:szCs w:val="28"/>
        </w:rPr>
        <w:t>Направленность на создание необходимых условий для личностного развития, привития навыков здорового образа жизни, организация содержательного досуга.</w:t>
      </w:r>
    </w:p>
    <w:p w:rsidR="008114F5" w:rsidRPr="00434B0E" w:rsidRDefault="00434B0E" w:rsidP="00434B0E">
      <w:pPr>
        <w:pStyle w:val="2"/>
        <w:shd w:val="clear" w:color="auto" w:fill="auto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2.2.</w:t>
      </w:r>
      <w:r w:rsidR="00707E12" w:rsidRPr="00434B0E">
        <w:rPr>
          <w:sz w:val="28"/>
          <w:szCs w:val="28"/>
        </w:rPr>
        <w:t xml:space="preserve"> Согласованность с научно-разработанной системой многолетней спортивной подготовки, обеспечивающей преемственность задач, средств, </w:t>
      </w:r>
      <w:r w:rsidR="00707E12" w:rsidRPr="00434B0E">
        <w:rPr>
          <w:sz w:val="28"/>
          <w:szCs w:val="28"/>
        </w:rPr>
        <w:lastRenderedPageBreak/>
        <w:t>методов организационных форм подготовки обучающихся.</w:t>
      </w:r>
    </w:p>
    <w:p w:rsidR="008114F5" w:rsidRPr="00434B0E" w:rsidRDefault="00434B0E" w:rsidP="00434B0E">
      <w:pPr>
        <w:pStyle w:val="2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707E12" w:rsidRPr="00434B0E">
        <w:rPr>
          <w:sz w:val="28"/>
          <w:szCs w:val="28"/>
        </w:rPr>
        <w:t xml:space="preserve"> Ориентация на современные образовательные технологии с учетом принципов индивидуальности, доступности, преемственности, результативности, дифференциации обучения.</w:t>
      </w:r>
    </w:p>
    <w:p w:rsidR="001B4B5F" w:rsidRPr="00434B0E" w:rsidRDefault="00434B0E" w:rsidP="00434B0E">
      <w:pPr>
        <w:pStyle w:val="2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</w:r>
      <w:r w:rsidR="00707E12" w:rsidRPr="00434B0E">
        <w:rPr>
          <w:sz w:val="28"/>
          <w:szCs w:val="28"/>
        </w:rPr>
        <w:t>Наполняемость учебных групп и максимального объема учебно-тренировочной нагрузки обучающихся соответствует нормативам СанПиН 2.4.4.3172-14 для учреждений дополнительного образования детей физкультурно-спортивной направленности.</w:t>
      </w:r>
    </w:p>
    <w:p w:rsidR="008114F5" w:rsidRPr="00434B0E" w:rsidRDefault="00434B0E" w:rsidP="00434B0E">
      <w:pPr>
        <w:pStyle w:val="2"/>
        <w:shd w:val="clear" w:color="auto" w:fill="auto"/>
        <w:spacing w:line="240" w:lineRule="auto"/>
        <w:ind w:left="160" w:firstLine="407"/>
        <w:rPr>
          <w:sz w:val="28"/>
          <w:szCs w:val="28"/>
        </w:rPr>
      </w:pPr>
      <w:r>
        <w:rPr>
          <w:sz w:val="28"/>
          <w:szCs w:val="28"/>
        </w:rPr>
        <w:t>2.5.</w:t>
      </w:r>
      <w:r w:rsidR="00707E12" w:rsidRPr="00434B0E">
        <w:rPr>
          <w:sz w:val="28"/>
          <w:szCs w:val="28"/>
        </w:rPr>
        <w:t>Планирование этапов работы обучающихся, достижение конечного результата в виде выполнения спортивных разрядов, участия в соревнованиях различного ранга.</w:t>
      </w:r>
    </w:p>
    <w:p w:rsidR="008114F5" w:rsidRPr="00434B0E" w:rsidRDefault="006647C1" w:rsidP="006647C1">
      <w:pPr>
        <w:pStyle w:val="11"/>
        <w:keepNext/>
        <w:keepLines/>
        <w:shd w:val="clear" w:color="auto" w:fill="auto"/>
        <w:tabs>
          <w:tab w:val="left" w:pos="2583"/>
        </w:tabs>
        <w:spacing w:before="0" w:after="0" w:line="240" w:lineRule="auto"/>
        <w:jc w:val="center"/>
        <w:rPr>
          <w:sz w:val="28"/>
          <w:szCs w:val="28"/>
        </w:rPr>
      </w:pPr>
      <w:bookmarkStart w:id="1" w:name="bookmark0"/>
      <w:r>
        <w:rPr>
          <w:sz w:val="28"/>
          <w:szCs w:val="28"/>
        </w:rPr>
        <w:t>3.</w:t>
      </w:r>
      <w:r w:rsidR="00707E12" w:rsidRPr="00434B0E">
        <w:rPr>
          <w:sz w:val="28"/>
          <w:szCs w:val="28"/>
        </w:rPr>
        <w:t>Требования к структуре и оформлению программы</w:t>
      </w:r>
      <w:bookmarkEnd w:id="1"/>
    </w:p>
    <w:p w:rsidR="008114F5" w:rsidRPr="00434B0E" w:rsidRDefault="00707E12" w:rsidP="006647C1">
      <w:pPr>
        <w:pStyle w:val="2"/>
        <w:numPr>
          <w:ilvl w:val="1"/>
          <w:numId w:val="10"/>
        </w:numPr>
        <w:shd w:val="clear" w:color="auto" w:fill="auto"/>
        <w:spacing w:line="240" w:lineRule="auto"/>
        <w:rPr>
          <w:sz w:val="28"/>
          <w:szCs w:val="28"/>
        </w:rPr>
      </w:pPr>
      <w:r w:rsidRPr="00434B0E">
        <w:rPr>
          <w:sz w:val="28"/>
          <w:szCs w:val="28"/>
        </w:rPr>
        <w:t>Программа должна включать следующие структурные элементы:</w:t>
      </w:r>
    </w:p>
    <w:p w:rsidR="008114F5" w:rsidRPr="00434B0E" w:rsidRDefault="006647C1" w:rsidP="006647C1">
      <w:pPr>
        <w:pStyle w:val="2"/>
        <w:shd w:val="clear" w:color="auto" w:fill="auto"/>
        <w:tabs>
          <w:tab w:val="left" w:pos="657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E12" w:rsidRPr="00434B0E">
        <w:rPr>
          <w:sz w:val="28"/>
          <w:szCs w:val="28"/>
        </w:rPr>
        <w:t>Титульный лист</w:t>
      </w:r>
    </w:p>
    <w:p w:rsidR="008114F5" w:rsidRPr="00434B0E" w:rsidRDefault="006647C1" w:rsidP="006647C1">
      <w:pPr>
        <w:pStyle w:val="2"/>
        <w:shd w:val="clear" w:color="auto" w:fill="auto"/>
        <w:tabs>
          <w:tab w:val="left" w:pos="657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E12" w:rsidRPr="00434B0E">
        <w:rPr>
          <w:sz w:val="28"/>
          <w:szCs w:val="28"/>
        </w:rPr>
        <w:t>Пояснительную записку</w:t>
      </w:r>
    </w:p>
    <w:p w:rsidR="008114F5" w:rsidRPr="00434B0E" w:rsidRDefault="006647C1" w:rsidP="006647C1">
      <w:pPr>
        <w:pStyle w:val="2"/>
        <w:shd w:val="clear" w:color="auto" w:fill="auto"/>
        <w:tabs>
          <w:tab w:val="left" w:pos="657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E12" w:rsidRPr="00434B0E">
        <w:rPr>
          <w:sz w:val="28"/>
          <w:szCs w:val="28"/>
        </w:rPr>
        <w:t>Учебно-тематический план</w:t>
      </w:r>
    </w:p>
    <w:p w:rsidR="008114F5" w:rsidRPr="00434B0E" w:rsidRDefault="006647C1" w:rsidP="006647C1">
      <w:pPr>
        <w:pStyle w:val="2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E12" w:rsidRPr="00434B0E">
        <w:rPr>
          <w:sz w:val="28"/>
          <w:szCs w:val="28"/>
        </w:rPr>
        <w:t>Организационно-педагогические условия реализации образовательной программы</w:t>
      </w:r>
    </w:p>
    <w:p w:rsidR="008114F5" w:rsidRPr="00434B0E" w:rsidRDefault="006647C1" w:rsidP="006647C1">
      <w:pPr>
        <w:pStyle w:val="2"/>
        <w:shd w:val="clear" w:color="auto" w:fill="auto"/>
        <w:tabs>
          <w:tab w:val="left" w:pos="657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E12" w:rsidRPr="00434B0E">
        <w:rPr>
          <w:sz w:val="28"/>
          <w:szCs w:val="28"/>
        </w:rPr>
        <w:t>Контрольно-переводные материалы (нормативы)</w:t>
      </w:r>
    </w:p>
    <w:p w:rsidR="008114F5" w:rsidRPr="00434B0E" w:rsidRDefault="006647C1" w:rsidP="006647C1">
      <w:pPr>
        <w:pStyle w:val="2"/>
        <w:shd w:val="clear" w:color="auto" w:fill="auto"/>
        <w:tabs>
          <w:tab w:val="left" w:pos="657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E12" w:rsidRPr="00434B0E">
        <w:rPr>
          <w:sz w:val="28"/>
          <w:szCs w:val="28"/>
        </w:rPr>
        <w:t>Методическое обеспечение программы</w:t>
      </w:r>
    </w:p>
    <w:p w:rsidR="008114F5" w:rsidRPr="00434B0E" w:rsidRDefault="006647C1" w:rsidP="006647C1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707E12" w:rsidRPr="00434B0E">
        <w:rPr>
          <w:sz w:val="28"/>
          <w:szCs w:val="28"/>
        </w:rPr>
        <w:t>Титульный ли</w:t>
      </w:r>
      <w:proofErr w:type="gramStart"/>
      <w:r w:rsidR="00707E12" w:rsidRPr="00434B0E">
        <w:rPr>
          <w:sz w:val="28"/>
          <w:szCs w:val="28"/>
        </w:rPr>
        <w:t>ст вкл</w:t>
      </w:r>
      <w:proofErr w:type="gramEnd"/>
      <w:r w:rsidR="00707E12" w:rsidRPr="00434B0E">
        <w:rPr>
          <w:sz w:val="28"/>
          <w:szCs w:val="28"/>
        </w:rPr>
        <w:t>ючает:</w:t>
      </w:r>
    </w:p>
    <w:p w:rsidR="008114F5" w:rsidRPr="00434B0E" w:rsidRDefault="006647C1" w:rsidP="006647C1">
      <w:pPr>
        <w:pStyle w:val="2"/>
        <w:shd w:val="clear" w:color="auto" w:fill="auto"/>
        <w:tabs>
          <w:tab w:val="left" w:pos="657"/>
        </w:tabs>
        <w:spacing w:line="240" w:lineRule="auto"/>
        <w:ind w:left="160" w:firstLine="69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E12" w:rsidRPr="00434B0E">
        <w:rPr>
          <w:sz w:val="28"/>
          <w:szCs w:val="28"/>
        </w:rPr>
        <w:t xml:space="preserve">Полное наименование учреждения - Муниципальное </w:t>
      </w:r>
      <w:r w:rsidR="001B4B5F" w:rsidRPr="00434B0E">
        <w:rPr>
          <w:sz w:val="28"/>
          <w:szCs w:val="28"/>
        </w:rPr>
        <w:t>бюджетное</w:t>
      </w:r>
      <w:r w:rsidR="00707E12" w:rsidRPr="00434B0E">
        <w:rPr>
          <w:sz w:val="28"/>
          <w:szCs w:val="28"/>
        </w:rPr>
        <w:t xml:space="preserve"> учреждение д</w:t>
      </w:r>
      <w:r w:rsidR="001B4B5F" w:rsidRPr="00434B0E">
        <w:rPr>
          <w:sz w:val="28"/>
          <w:szCs w:val="28"/>
        </w:rPr>
        <w:t xml:space="preserve">ополнительного образования </w:t>
      </w:r>
      <w:r w:rsidR="00707E12" w:rsidRPr="00434B0E">
        <w:rPr>
          <w:sz w:val="28"/>
          <w:szCs w:val="28"/>
        </w:rPr>
        <w:t xml:space="preserve"> «Детско-юношеская спортивная школа»</w:t>
      </w:r>
    </w:p>
    <w:p w:rsidR="008114F5" w:rsidRPr="00434B0E" w:rsidRDefault="006647C1" w:rsidP="006647C1">
      <w:pPr>
        <w:pStyle w:val="2"/>
        <w:shd w:val="clear" w:color="auto" w:fill="auto"/>
        <w:tabs>
          <w:tab w:val="left" w:pos="657"/>
        </w:tabs>
        <w:spacing w:line="240" w:lineRule="auto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E12" w:rsidRPr="00434B0E">
        <w:rPr>
          <w:sz w:val="28"/>
          <w:szCs w:val="28"/>
        </w:rPr>
        <w:t>Номер приказа и</w:t>
      </w:r>
      <w:r w:rsidR="001B4B5F" w:rsidRPr="00434B0E">
        <w:rPr>
          <w:sz w:val="28"/>
          <w:szCs w:val="28"/>
        </w:rPr>
        <w:t xml:space="preserve"> дату утверждения директором МБ</w:t>
      </w:r>
      <w:r w:rsidR="00707E12" w:rsidRPr="00434B0E">
        <w:rPr>
          <w:sz w:val="28"/>
          <w:szCs w:val="28"/>
        </w:rPr>
        <w:t>У</w:t>
      </w:r>
      <w:r w:rsidR="001B4B5F" w:rsidRPr="00434B0E">
        <w:rPr>
          <w:sz w:val="28"/>
          <w:szCs w:val="28"/>
        </w:rPr>
        <w:t>ДО</w:t>
      </w:r>
      <w:r w:rsidR="00707E12" w:rsidRPr="00434B0E">
        <w:rPr>
          <w:sz w:val="28"/>
          <w:szCs w:val="28"/>
        </w:rPr>
        <w:t xml:space="preserve"> ДЮСШ</w:t>
      </w:r>
    </w:p>
    <w:p w:rsidR="008114F5" w:rsidRPr="00434B0E" w:rsidRDefault="006647C1" w:rsidP="006647C1">
      <w:pPr>
        <w:pStyle w:val="2"/>
        <w:shd w:val="clear" w:color="auto" w:fill="auto"/>
        <w:tabs>
          <w:tab w:val="left" w:pos="657"/>
        </w:tabs>
        <w:spacing w:line="240" w:lineRule="auto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E12" w:rsidRPr="00434B0E">
        <w:rPr>
          <w:sz w:val="28"/>
          <w:szCs w:val="28"/>
        </w:rPr>
        <w:t>Название программы</w:t>
      </w:r>
    </w:p>
    <w:p w:rsidR="008114F5" w:rsidRPr="00434B0E" w:rsidRDefault="006647C1" w:rsidP="006647C1">
      <w:pPr>
        <w:pStyle w:val="2"/>
        <w:shd w:val="clear" w:color="auto" w:fill="auto"/>
        <w:tabs>
          <w:tab w:val="left" w:pos="657"/>
        </w:tabs>
        <w:spacing w:line="240" w:lineRule="auto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E12" w:rsidRPr="00434B0E">
        <w:rPr>
          <w:sz w:val="28"/>
          <w:szCs w:val="28"/>
        </w:rPr>
        <w:t>Срок реализации образовательной программы</w:t>
      </w:r>
    </w:p>
    <w:p w:rsidR="006647C1" w:rsidRDefault="006647C1" w:rsidP="006647C1">
      <w:pPr>
        <w:pStyle w:val="2"/>
        <w:shd w:val="clear" w:color="auto" w:fill="auto"/>
        <w:tabs>
          <w:tab w:val="left" w:pos="657"/>
        </w:tabs>
        <w:spacing w:line="240" w:lineRule="auto"/>
        <w:ind w:firstLine="69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E12" w:rsidRPr="00434B0E">
        <w:rPr>
          <w:sz w:val="28"/>
          <w:szCs w:val="28"/>
        </w:rPr>
        <w:t>Ф.И.О., должность автора (автор</w:t>
      </w:r>
      <w:r>
        <w:rPr>
          <w:sz w:val="28"/>
          <w:szCs w:val="28"/>
        </w:rPr>
        <w:t xml:space="preserve">ов) образовательной программы </w:t>
      </w:r>
    </w:p>
    <w:p w:rsidR="006647C1" w:rsidRDefault="006647C1" w:rsidP="006647C1">
      <w:pPr>
        <w:pStyle w:val="2"/>
        <w:shd w:val="clear" w:color="auto" w:fill="auto"/>
        <w:tabs>
          <w:tab w:val="left" w:pos="657"/>
        </w:tabs>
        <w:spacing w:line="240" w:lineRule="auto"/>
        <w:ind w:firstLine="69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E12" w:rsidRPr="00434B0E">
        <w:rPr>
          <w:sz w:val="28"/>
          <w:szCs w:val="28"/>
        </w:rPr>
        <w:t>Название населенного пункта</w:t>
      </w:r>
      <w:r>
        <w:rPr>
          <w:sz w:val="28"/>
          <w:szCs w:val="28"/>
        </w:rPr>
        <w:t xml:space="preserve"> </w:t>
      </w:r>
    </w:p>
    <w:p w:rsidR="008114F5" w:rsidRPr="00434B0E" w:rsidRDefault="006647C1" w:rsidP="006647C1">
      <w:pPr>
        <w:pStyle w:val="2"/>
        <w:shd w:val="clear" w:color="auto" w:fill="auto"/>
        <w:tabs>
          <w:tab w:val="left" w:pos="657"/>
        </w:tabs>
        <w:spacing w:line="240" w:lineRule="auto"/>
        <w:ind w:firstLine="69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E12" w:rsidRPr="00434B0E">
        <w:rPr>
          <w:sz w:val="28"/>
          <w:szCs w:val="28"/>
        </w:rPr>
        <w:t>Год разработки программы</w:t>
      </w:r>
    </w:p>
    <w:p w:rsidR="008114F5" w:rsidRPr="00434B0E" w:rsidRDefault="006647C1" w:rsidP="006647C1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707E12" w:rsidRPr="00434B0E">
        <w:rPr>
          <w:sz w:val="28"/>
          <w:szCs w:val="28"/>
        </w:rPr>
        <w:t xml:space="preserve"> Пояснительная записка включает:</w:t>
      </w:r>
    </w:p>
    <w:p w:rsidR="008114F5" w:rsidRPr="00434B0E" w:rsidRDefault="007961A7" w:rsidP="006647C1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434B0E">
        <w:rPr>
          <w:sz w:val="28"/>
          <w:szCs w:val="28"/>
        </w:rPr>
        <w:t xml:space="preserve">- </w:t>
      </w:r>
      <w:r w:rsidR="00707E12" w:rsidRPr="00434B0E">
        <w:rPr>
          <w:sz w:val="28"/>
          <w:szCs w:val="28"/>
        </w:rPr>
        <w:t xml:space="preserve"> Сведения о Федеральных стандартах спортивной подготовки по виду спорта, взятых за основу.</w:t>
      </w:r>
    </w:p>
    <w:p w:rsidR="008114F5" w:rsidRPr="00434B0E" w:rsidRDefault="007961A7" w:rsidP="006647C1">
      <w:pPr>
        <w:pStyle w:val="2"/>
        <w:shd w:val="clear" w:color="auto" w:fill="auto"/>
        <w:tabs>
          <w:tab w:val="left" w:pos="657"/>
        </w:tabs>
        <w:spacing w:line="240" w:lineRule="auto"/>
        <w:ind w:firstLine="709"/>
        <w:jc w:val="both"/>
        <w:rPr>
          <w:sz w:val="28"/>
          <w:szCs w:val="28"/>
        </w:rPr>
      </w:pPr>
      <w:r w:rsidRPr="00434B0E">
        <w:rPr>
          <w:sz w:val="28"/>
          <w:szCs w:val="28"/>
        </w:rPr>
        <w:t>-</w:t>
      </w:r>
      <w:r w:rsidR="00707E12" w:rsidRPr="00434B0E">
        <w:rPr>
          <w:sz w:val="28"/>
          <w:szCs w:val="28"/>
        </w:rPr>
        <w:tab/>
        <w:t>Обоснование необходимости и характер изменений, внесенных в программу за</w:t>
      </w:r>
      <w:r w:rsidR="006647C1">
        <w:rPr>
          <w:sz w:val="28"/>
          <w:szCs w:val="28"/>
        </w:rPr>
        <w:t xml:space="preserve"> </w:t>
      </w:r>
      <w:r w:rsidR="00707E12" w:rsidRPr="00434B0E">
        <w:rPr>
          <w:sz w:val="28"/>
          <w:szCs w:val="28"/>
        </w:rPr>
        <w:t>текущий год</w:t>
      </w:r>
    </w:p>
    <w:p w:rsidR="006647C1" w:rsidRDefault="006647C1" w:rsidP="00434B0E">
      <w:pPr>
        <w:pStyle w:val="2"/>
        <w:shd w:val="clear" w:color="auto" w:fill="auto"/>
        <w:tabs>
          <w:tab w:val="left" w:pos="657"/>
        </w:tabs>
        <w:spacing w:line="240" w:lineRule="auto"/>
        <w:ind w:firstLine="0"/>
        <w:jc w:val="both"/>
        <w:rPr>
          <w:sz w:val="28"/>
          <w:szCs w:val="28"/>
        </w:rPr>
      </w:pPr>
    </w:p>
    <w:p w:rsidR="008114F5" w:rsidRPr="006647C1" w:rsidRDefault="006647C1" w:rsidP="00434B0E">
      <w:pPr>
        <w:pStyle w:val="2"/>
        <w:shd w:val="clear" w:color="auto" w:fill="auto"/>
        <w:tabs>
          <w:tab w:val="left" w:pos="657"/>
        </w:tabs>
        <w:spacing w:line="240" w:lineRule="auto"/>
        <w:ind w:firstLine="0"/>
        <w:jc w:val="both"/>
        <w:rPr>
          <w:b/>
          <w:sz w:val="28"/>
          <w:szCs w:val="28"/>
        </w:rPr>
      </w:pPr>
      <w:r w:rsidRPr="006647C1">
        <w:rPr>
          <w:b/>
          <w:sz w:val="28"/>
          <w:szCs w:val="28"/>
        </w:rPr>
        <w:t>Цель и задач</w:t>
      </w:r>
    </w:p>
    <w:p w:rsidR="008114F5" w:rsidRPr="00434B0E" w:rsidRDefault="006647C1" w:rsidP="006647C1">
      <w:pPr>
        <w:pStyle w:val="2"/>
        <w:shd w:val="clear" w:color="auto" w:fill="auto"/>
        <w:tabs>
          <w:tab w:val="left" w:pos="709"/>
        </w:tabs>
        <w:spacing w:line="240" w:lineRule="auto"/>
        <w:ind w:left="160" w:firstLine="54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E12" w:rsidRPr="00434B0E">
        <w:rPr>
          <w:sz w:val="28"/>
          <w:szCs w:val="28"/>
        </w:rPr>
        <w:t xml:space="preserve"> Характеристика обучающихся, для которых рассчитана данная программа (уровен</w:t>
      </w:r>
      <w:r w:rsidR="007961A7" w:rsidRPr="00434B0E">
        <w:rPr>
          <w:sz w:val="28"/>
          <w:szCs w:val="28"/>
        </w:rPr>
        <w:t xml:space="preserve">ь знаний и умений, возраст, </w:t>
      </w:r>
      <w:r w:rsidR="00707E12" w:rsidRPr="00434B0E">
        <w:rPr>
          <w:sz w:val="28"/>
          <w:szCs w:val="28"/>
        </w:rPr>
        <w:t xml:space="preserve"> направленность интересов)</w:t>
      </w:r>
    </w:p>
    <w:p w:rsidR="008114F5" w:rsidRPr="00434B0E" w:rsidRDefault="006647C1" w:rsidP="006647C1">
      <w:pPr>
        <w:pStyle w:val="2"/>
        <w:shd w:val="clear" w:color="auto" w:fill="auto"/>
        <w:tabs>
          <w:tab w:val="left" w:pos="709"/>
        </w:tabs>
        <w:spacing w:line="240" w:lineRule="auto"/>
        <w:ind w:firstLine="54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7E12" w:rsidRPr="00434B0E">
        <w:rPr>
          <w:sz w:val="28"/>
          <w:szCs w:val="28"/>
        </w:rPr>
        <w:t xml:space="preserve"> Основные принципы отбора и структурирования материала</w:t>
      </w:r>
    </w:p>
    <w:p w:rsidR="008114F5" w:rsidRPr="00434B0E" w:rsidRDefault="007961A7" w:rsidP="006647C1">
      <w:pPr>
        <w:pStyle w:val="2"/>
        <w:shd w:val="clear" w:color="auto" w:fill="auto"/>
        <w:tabs>
          <w:tab w:val="left" w:pos="709"/>
        </w:tabs>
        <w:spacing w:line="240" w:lineRule="auto"/>
        <w:ind w:firstLine="549"/>
        <w:jc w:val="both"/>
        <w:rPr>
          <w:sz w:val="28"/>
          <w:szCs w:val="28"/>
        </w:rPr>
      </w:pPr>
      <w:r w:rsidRPr="00434B0E">
        <w:rPr>
          <w:sz w:val="28"/>
          <w:szCs w:val="28"/>
        </w:rPr>
        <w:t xml:space="preserve">- </w:t>
      </w:r>
      <w:r w:rsidR="00707E12" w:rsidRPr="00434B0E">
        <w:rPr>
          <w:sz w:val="28"/>
          <w:szCs w:val="28"/>
        </w:rPr>
        <w:t>Формы и методы обучения, диагностики результатов</w:t>
      </w:r>
    </w:p>
    <w:p w:rsidR="008114F5" w:rsidRPr="00434B0E" w:rsidRDefault="007961A7" w:rsidP="006647C1">
      <w:pPr>
        <w:pStyle w:val="2"/>
        <w:shd w:val="clear" w:color="auto" w:fill="auto"/>
        <w:tabs>
          <w:tab w:val="left" w:pos="657"/>
          <w:tab w:val="left" w:pos="709"/>
        </w:tabs>
        <w:spacing w:line="240" w:lineRule="auto"/>
        <w:ind w:firstLine="549"/>
        <w:jc w:val="both"/>
        <w:rPr>
          <w:sz w:val="28"/>
          <w:szCs w:val="28"/>
        </w:rPr>
      </w:pPr>
      <w:r w:rsidRPr="00434B0E">
        <w:rPr>
          <w:sz w:val="28"/>
          <w:szCs w:val="28"/>
        </w:rPr>
        <w:t xml:space="preserve">- </w:t>
      </w:r>
      <w:r w:rsidR="00707E12" w:rsidRPr="00434B0E">
        <w:rPr>
          <w:sz w:val="28"/>
          <w:szCs w:val="28"/>
        </w:rPr>
        <w:t>Режим занятий</w:t>
      </w:r>
    </w:p>
    <w:p w:rsidR="008114F5" w:rsidRPr="00434B0E" w:rsidRDefault="006647C1" w:rsidP="006647C1">
      <w:pPr>
        <w:pStyle w:val="2"/>
        <w:shd w:val="clear" w:color="auto" w:fill="auto"/>
        <w:tabs>
          <w:tab w:val="left" w:pos="709"/>
        </w:tabs>
        <w:spacing w:line="240" w:lineRule="auto"/>
        <w:ind w:firstLine="54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7E12" w:rsidRPr="00434B0E">
        <w:rPr>
          <w:sz w:val="28"/>
          <w:szCs w:val="28"/>
        </w:rPr>
        <w:t xml:space="preserve"> Предполагаемые результаты и способы их проверки</w:t>
      </w:r>
    </w:p>
    <w:p w:rsidR="008114F5" w:rsidRPr="00434B0E" w:rsidRDefault="007961A7" w:rsidP="006647C1">
      <w:pPr>
        <w:pStyle w:val="2"/>
        <w:shd w:val="clear" w:color="auto" w:fill="auto"/>
        <w:tabs>
          <w:tab w:val="left" w:pos="709"/>
        </w:tabs>
        <w:spacing w:line="240" w:lineRule="auto"/>
        <w:ind w:firstLine="549"/>
        <w:jc w:val="both"/>
        <w:rPr>
          <w:sz w:val="28"/>
          <w:szCs w:val="28"/>
        </w:rPr>
      </w:pPr>
      <w:r w:rsidRPr="00434B0E">
        <w:rPr>
          <w:sz w:val="28"/>
          <w:szCs w:val="28"/>
        </w:rPr>
        <w:t xml:space="preserve">- </w:t>
      </w:r>
      <w:r w:rsidR="00707E12" w:rsidRPr="00434B0E">
        <w:rPr>
          <w:sz w:val="28"/>
          <w:szCs w:val="28"/>
        </w:rPr>
        <w:t xml:space="preserve"> Формы подведения итогов реализации программы (соревнования)</w:t>
      </w:r>
    </w:p>
    <w:p w:rsidR="008114F5" w:rsidRPr="00434B0E" w:rsidRDefault="007961A7" w:rsidP="006647C1">
      <w:pPr>
        <w:pStyle w:val="2"/>
        <w:shd w:val="clear" w:color="auto" w:fill="auto"/>
        <w:tabs>
          <w:tab w:val="left" w:pos="657"/>
          <w:tab w:val="left" w:pos="709"/>
        </w:tabs>
        <w:spacing w:line="240" w:lineRule="auto"/>
        <w:ind w:firstLine="549"/>
        <w:jc w:val="both"/>
        <w:rPr>
          <w:sz w:val="28"/>
          <w:szCs w:val="28"/>
        </w:rPr>
      </w:pPr>
      <w:r w:rsidRPr="00434B0E">
        <w:rPr>
          <w:sz w:val="28"/>
          <w:szCs w:val="28"/>
        </w:rPr>
        <w:t xml:space="preserve">- </w:t>
      </w:r>
      <w:r w:rsidR="00707E12" w:rsidRPr="00434B0E">
        <w:rPr>
          <w:sz w:val="28"/>
          <w:szCs w:val="28"/>
        </w:rPr>
        <w:t>Перечень рабочих программ</w:t>
      </w:r>
    </w:p>
    <w:p w:rsidR="008114F5" w:rsidRPr="00434B0E" w:rsidRDefault="006647C1" w:rsidP="006647C1">
      <w:pPr>
        <w:pStyle w:val="2"/>
        <w:shd w:val="clear" w:color="auto" w:fill="auto"/>
        <w:tabs>
          <w:tab w:val="left" w:pos="657"/>
          <w:tab w:val="center" w:pos="3448"/>
          <w:tab w:val="left" w:pos="844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707E12" w:rsidRPr="00434B0E">
        <w:rPr>
          <w:sz w:val="28"/>
          <w:szCs w:val="28"/>
        </w:rPr>
        <w:t>Учебный план-график</w:t>
      </w:r>
      <w:r w:rsidR="00707E12" w:rsidRPr="00434B0E">
        <w:rPr>
          <w:sz w:val="28"/>
          <w:szCs w:val="28"/>
        </w:rPr>
        <w:tab/>
        <w:t>учебно-тренировочной и соревновательной</w:t>
      </w:r>
      <w:r w:rsidR="00707E12" w:rsidRPr="00434B0E">
        <w:rPr>
          <w:sz w:val="28"/>
          <w:szCs w:val="28"/>
        </w:rPr>
        <w:tab/>
        <w:t>деятельности</w:t>
      </w:r>
      <w:r>
        <w:rPr>
          <w:sz w:val="28"/>
          <w:szCs w:val="28"/>
        </w:rPr>
        <w:t xml:space="preserve"> </w:t>
      </w:r>
      <w:r w:rsidR="00707E12" w:rsidRPr="00434B0E">
        <w:rPr>
          <w:sz w:val="28"/>
          <w:szCs w:val="28"/>
        </w:rPr>
        <w:t>включает:</w:t>
      </w:r>
    </w:p>
    <w:p w:rsidR="008114F5" w:rsidRPr="00434B0E" w:rsidRDefault="007961A7" w:rsidP="006647C1">
      <w:pPr>
        <w:pStyle w:val="2"/>
        <w:shd w:val="clear" w:color="auto" w:fill="auto"/>
        <w:tabs>
          <w:tab w:val="left" w:pos="657"/>
        </w:tabs>
        <w:spacing w:line="240" w:lineRule="auto"/>
        <w:ind w:firstLine="567"/>
        <w:jc w:val="both"/>
        <w:rPr>
          <w:sz w:val="28"/>
          <w:szCs w:val="28"/>
        </w:rPr>
      </w:pPr>
      <w:r w:rsidRPr="00434B0E">
        <w:rPr>
          <w:sz w:val="28"/>
          <w:szCs w:val="28"/>
        </w:rPr>
        <w:t>-</w:t>
      </w:r>
      <w:r w:rsidR="00707E12" w:rsidRPr="00434B0E">
        <w:rPr>
          <w:sz w:val="28"/>
          <w:szCs w:val="28"/>
        </w:rPr>
        <w:t>Перечень разделов, тем</w:t>
      </w:r>
    </w:p>
    <w:p w:rsidR="008114F5" w:rsidRPr="00434B0E" w:rsidRDefault="007961A7" w:rsidP="006647C1">
      <w:pPr>
        <w:pStyle w:val="2"/>
        <w:shd w:val="clear" w:color="auto" w:fill="auto"/>
        <w:tabs>
          <w:tab w:val="left" w:pos="657"/>
          <w:tab w:val="center" w:pos="4125"/>
          <w:tab w:val="center" w:pos="5200"/>
          <w:tab w:val="right" w:pos="8253"/>
          <w:tab w:val="left" w:pos="8467"/>
          <w:tab w:val="right" w:pos="9765"/>
        </w:tabs>
        <w:spacing w:line="240" w:lineRule="auto"/>
        <w:ind w:firstLine="567"/>
        <w:jc w:val="both"/>
        <w:rPr>
          <w:sz w:val="28"/>
          <w:szCs w:val="28"/>
        </w:rPr>
      </w:pPr>
      <w:r w:rsidRPr="00434B0E">
        <w:rPr>
          <w:sz w:val="28"/>
          <w:szCs w:val="28"/>
        </w:rPr>
        <w:t xml:space="preserve">- </w:t>
      </w:r>
      <w:r w:rsidR="00707E12" w:rsidRPr="00434B0E">
        <w:rPr>
          <w:sz w:val="28"/>
          <w:szCs w:val="28"/>
        </w:rPr>
        <w:t>Количество разделов по</w:t>
      </w:r>
      <w:r w:rsidR="00707E12" w:rsidRPr="00434B0E">
        <w:rPr>
          <w:sz w:val="28"/>
          <w:szCs w:val="28"/>
        </w:rPr>
        <w:tab/>
        <w:t>каждому</w:t>
      </w:r>
      <w:r w:rsidRPr="00434B0E">
        <w:rPr>
          <w:sz w:val="28"/>
          <w:szCs w:val="28"/>
        </w:rPr>
        <w:t xml:space="preserve"> </w:t>
      </w:r>
      <w:r w:rsidR="00707E12" w:rsidRPr="00434B0E">
        <w:rPr>
          <w:sz w:val="28"/>
          <w:szCs w:val="28"/>
        </w:rPr>
        <w:tab/>
        <w:t>разделу, теме с</w:t>
      </w:r>
      <w:r w:rsidR="00707E12" w:rsidRPr="00434B0E">
        <w:rPr>
          <w:sz w:val="28"/>
          <w:szCs w:val="28"/>
        </w:rPr>
        <w:tab/>
        <w:t>определением</w:t>
      </w:r>
      <w:r w:rsidR="00707E12" w:rsidRPr="00434B0E">
        <w:rPr>
          <w:sz w:val="28"/>
          <w:szCs w:val="28"/>
        </w:rPr>
        <w:tab/>
        <w:t>времени</w:t>
      </w:r>
      <w:r w:rsidR="006647C1">
        <w:rPr>
          <w:sz w:val="28"/>
          <w:szCs w:val="28"/>
        </w:rPr>
        <w:t xml:space="preserve"> </w:t>
      </w:r>
      <w:r w:rsidR="00707E12" w:rsidRPr="00434B0E">
        <w:rPr>
          <w:sz w:val="28"/>
          <w:szCs w:val="28"/>
        </w:rPr>
        <w:tab/>
      </w:r>
      <w:proofErr w:type="gramStart"/>
      <w:r w:rsidR="00707E12" w:rsidRPr="00434B0E">
        <w:rPr>
          <w:sz w:val="28"/>
          <w:szCs w:val="28"/>
        </w:rPr>
        <w:t>на</w:t>
      </w:r>
      <w:proofErr w:type="gramEnd"/>
    </w:p>
    <w:p w:rsidR="008114F5" w:rsidRPr="00434B0E" w:rsidRDefault="00707E12" w:rsidP="006647C1">
      <w:pPr>
        <w:pStyle w:val="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434B0E">
        <w:rPr>
          <w:sz w:val="28"/>
          <w:szCs w:val="28"/>
        </w:rPr>
        <w:lastRenderedPageBreak/>
        <w:t>теоретические и практические занятия</w:t>
      </w:r>
    </w:p>
    <w:p w:rsidR="008114F5" w:rsidRPr="00434B0E" w:rsidRDefault="007961A7" w:rsidP="006647C1">
      <w:pPr>
        <w:pStyle w:val="2"/>
        <w:shd w:val="clear" w:color="auto" w:fill="auto"/>
        <w:tabs>
          <w:tab w:val="left" w:pos="657"/>
        </w:tabs>
        <w:spacing w:line="240" w:lineRule="auto"/>
        <w:ind w:firstLine="567"/>
        <w:jc w:val="both"/>
        <w:rPr>
          <w:sz w:val="28"/>
          <w:szCs w:val="28"/>
        </w:rPr>
      </w:pPr>
      <w:r w:rsidRPr="00434B0E">
        <w:rPr>
          <w:sz w:val="28"/>
          <w:szCs w:val="28"/>
        </w:rPr>
        <w:t xml:space="preserve">- </w:t>
      </w:r>
      <w:r w:rsidR="00707E12" w:rsidRPr="00434B0E">
        <w:rPr>
          <w:sz w:val="28"/>
          <w:szCs w:val="28"/>
        </w:rPr>
        <w:t>Общее количество часов на учебный год</w:t>
      </w:r>
    </w:p>
    <w:p w:rsidR="006647C1" w:rsidRDefault="006647C1" w:rsidP="006647C1">
      <w:pPr>
        <w:pStyle w:val="2"/>
        <w:shd w:val="clear" w:color="auto" w:fill="auto"/>
        <w:tabs>
          <w:tab w:val="left" w:pos="657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707E12" w:rsidRPr="006647C1">
        <w:rPr>
          <w:sz w:val="28"/>
          <w:szCs w:val="28"/>
        </w:rPr>
        <w:t>Содержание образовательной программы:</w:t>
      </w:r>
    </w:p>
    <w:p w:rsidR="008114F5" w:rsidRPr="006647C1" w:rsidRDefault="006647C1" w:rsidP="006647C1">
      <w:pPr>
        <w:pStyle w:val="2"/>
        <w:shd w:val="clear" w:color="auto" w:fill="auto"/>
        <w:tabs>
          <w:tab w:val="left" w:pos="657"/>
        </w:tabs>
        <w:spacing w:line="240" w:lineRule="auto"/>
        <w:ind w:left="720" w:firstLine="0"/>
        <w:jc w:val="both"/>
        <w:rPr>
          <w:sz w:val="28"/>
          <w:szCs w:val="28"/>
        </w:rPr>
      </w:pPr>
      <w:r w:rsidRPr="006647C1">
        <w:rPr>
          <w:sz w:val="28"/>
          <w:szCs w:val="28"/>
        </w:rPr>
        <w:t xml:space="preserve">- </w:t>
      </w:r>
      <w:r w:rsidR="00707E12" w:rsidRPr="006647C1">
        <w:rPr>
          <w:sz w:val="28"/>
          <w:szCs w:val="28"/>
        </w:rPr>
        <w:t>Описание тем (теория и практика)</w:t>
      </w:r>
    </w:p>
    <w:p w:rsidR="008114F5" w:rsidRPr="00434B0E" w:rsidRDefault="006647C1" w:rsidP="006647C1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707E12" w:rsidRPr="00434B0E">
        <w:rPr>
          <w:sz w:val="28"/>
          <w:szCs w:val="28"/>
        </w:rPr>
        <w:t>Методическое обеспечение</w:t>
      </w:r>
      <w:r w:rsidR="007961A7" w:rsidRPr="00434B0E">
        <w:rPr>
          <w:sz w:val="28"/>
          <w:szCs w:val="28"/>
        </w:rPr>
        <w:t xml:space="preserve"> </w:t>
      </w:r>
      <w:r w:rsidR="00707E12" w:rsidRPr="00434B0E">
        <w:rPr>
          <w:sz w:val="28"/>
          <w:szCs w:val="28"/>
        </w:rPr>
        <w:t>образовательной программы включает:</w:t>
      </w:r>
    </w:p>
    <w:p w:rsidR="008114F5" w:rsidRPr="00434B0E" w:rsidRDefault="006647C1" w:rsidP="006647C1">
      <w:pPr>
        <w:pStyle w:val="2"/>
        <w:shd w:val="clear" w:color="auto" w:fill="auto"/>
        <w:tabs>
          <w:tab w:val="left" w:pos="657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E12" w:rsidRPr="00434B0E">
        <w:rPr>
          <w:sz w:val="28"/>
          <w:szCs w:val="28"/>
        </w:rPr>
        <w:t>Программный материал для практических занятий</w:t>
      </w:r>
    </w:p>
    <w:p w:rsidR="008114F5" w:rsidRPr="00434B0E" w:rsidRDefault="006647C1" w:rsidP="006647C1">
      <w:pPr>
        <w:pStyle w:val="2"/>
        <w:shd w:val="clear" w:color="auto" w:fill="auto"/>
        <w:tabs>
          <w:tab w:val="left" w:pos="657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E12" w:rsidRPr="00434B0E">
        <w:rPr>
          <w:sz w:val="28"/>
          <w:szCs w:val="28"/>
        </w:rPr>
        <w:t>Техническая подготовка</w:t>
      </w:r>
    </w:p>
    <w:p w:rsidR="008114F5" w:rsidRPr="00434B0E" w:rsidRDefault="006647C1" w:rsidP="006647C1">
      <w:pPr>
        <w:pStyle w:val="2"/>
        <w:shd w:val="clear" w:color="auto" w:fill="auto"/>
        <w:tabs>
          <w:tab w:val="left" w:pos="657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E12" w:rsidRPr="00434B0E">
        <w:rPr>
          <w:sz w:val="28"/>
          <w:szCs w:val="28"/>
        </w:rPr>
        <w:t>Тактическая подготовка</w:t>
      </w:r>
    </w:p>
    <w:p w:rsidR="008114F5" w:rsidRPr="00434B0E" w:rsidRDefault="006647C1" w:rsidP="006647C1">
      <w:pPr>
        <w:pStyle w:val="2"/>
        <w:shd w:val="clear" w:color="auto" w:fill="auto"/>
        <w:tabs>
          <w:tab w:val="left" w:pos="664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E12" w:rsidRPr="00434B0E">
        <w:rPr>
          <w:sz w:val="28"/>
          <w:szCs w:val="28"/>
        </w:rPr>
        <w:t>Общефизическая подготовка</w:t>
      </w:r>
    </w:p>
    <w:p w:rsidR="008114F5" w:rsidRPr="00434B0E" w:rsidRDefault="00707E12" w:rsidP="00434B0E">
      <w:pPr>
        <w:pStyle w:val="2"/>
        <w:shd w:val="clear" w:color="auto" w:fill="auto"/>
        <w:tabs>
          <w:tab w:val="left" w:pos="664"/>
        </w:tabs>
        <w:spacing w:line="240" w:lineRule="auto"/>
        <w:ind w:firstLine="0"/>
        <w:jc w:val="both"/>
        <w:rPr>
          <w:sz w:val="28"/>
          <w:szCs w:val="28"/>
        </w:rPr>
      </w:pPr>
      <w:r w:rsidRPr="00434B0E">
        <w:rPr>
          <w:sz w:val="28"/>
          <w:szCs w:val="28"/>
        </w:rPr>
        <w:t>^</w:t>
      </w:r>
      <w:r w:rsidRPr="00434B0E">
        <w:rPr>
          <w:sz w:val="28"/>
          <w:szCs w:val="28"/>
        </w:rPr>
        <w:tab/>
        <w:t>Специальная физическая подготовка</w:t>
      </w:r>
    </w:p>
    <w:p w:rsidR="008114F5" w:rsidRPr="00434B0E" w:rsidRDefault="00707E12" w:rsidP="00434B0E">
      <w:pPr>
        <w:pStyle w:val="2"/>
        <w:shd w:val="clear" w:color="auto" w:fill="auto"/>
        <w:tabs>
          <w:tab w:val="left" w:pos="664"/>
        </w:tabs>
        <w:spacing w:line="240" w:lineRule="auto"/>
        <w:ind w:firstLine="0"/>
        <w:jc w:val="both"/>
        <w:rPr>
          <w:sz w:val="28"/>
          <w:szCs w:val="28"/>
        </w:rPr>
      </w:pPr>
      <w:r w:rsidRPr="00434B0E">
        <w:rPr>
          <w:sz w:val="28"/>
          <w:szCs w:val="28"/>
        </w:rPr>
        <w:t>^</w:t>
      </w:r>
      <w:r w:rsidRPr="00434B0E">
        <w:rPr>
          <w:sz w:val="28"/>
          <w:szCs w:val="28"/>
        </w:rPr>
        <w:tab/>
        <w:t>Теоретическая подготовка</w:t>
      </w:r>
    </w:p>
    <w:p w:rsidR="008114F5" w:rsidRPr="00434B0E" w:rsidRDefault="00707E12" w:rsidP="00434B0E">
      <w:pPr>
        <w:pStyle w:val="2"/>
        <w:numPr>
          <w:ilvl w:val="0"/>
          <w:numId w:val="6"/>
        </w:numPr>
        <w:shd w:val="clear" w:color="auto" w:fill="auto"/>
        <w:tabs>
          <w:tab w:val="left" w:pos="664"/>
        </w:tabs>
        <w:spacing w:line="240" w:lineRule="auto"/>
        <w:ind w:firstLine="0"/>
        <w:jc w:val="both"/>
        <w:rPr>
          <w:sz w:val="28"/>
          <w:szCs w:val="28"/>
        </w:rPr>
      </w:pPr>
      <w:r w:rsidRPr="00434B0E">
        <w:rPr>
          <w:sz w:val="28"/>
          <w:szCs w:val="28"/>
        </w:rPr>
        <w:t>Инструкторско-судейская практика</w:t>
      </w:r>
    </w:p>
    <w:p w:rsidR="008114F5" w:rsidRPr="00434B0E" w:rsidRDefault="00707E12" w:rsidP="00434B0E">
      <w:pPr>
        <w:pStyle w:val="2"/>
        <w:numPr>
          <w:ilvl w:val="0"/>
          <w:numId w:val="6"/>
        </w:numPr>
        <w:shd w:val="clear" w:color="auto" w:fill="auto"/>
        <w:tabs>
          <w:tab w:val="left" w:pos="664"/>
        </w:tabs>
        <w:spacing w:line="240" w:lineRule="auto"/>
        <w:ind w:firstLine="0"/>
        <w:jc w:val="both"/>
        <w:rPr>
          <w:sz w:val="28"/>
          <w:szCs w:val="28"/>
        </w:rPr>
      </w:pPr>
      <w:r w:rsidRPr="00434B0E">
        <w:rPr>
          <w:sz w:val="28"/>
          <w:szCs w:val="28"/>
        </w:rPr>
        <w:t>Контрольные испытания</w:t>
      </w:r>
    </w:p>
    <w:p w:rsidR="008114F5" w:rsidRPr="00434B0E" w:rsidRDefault="00707E12" w:rsidP="00434B0E">
      <w:pPr>
        <w:pStyle w:val="2"/>
        <w:numPr>
          <w:ilvl w:val="0"/>
          <w:numId w:val="7"/>
        </w:numPr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434B0E">
        <w:rPr>
          <w:sz w:val="28"/>
          <w:szCs w:val="28"/>
        </w:rPr>
        <w:t>Контрольно-переводные материалы (нормативы) включает:</w:t>
      </w:r>
    </w:p>
    <w:p w:rsidR="008114F5" w:rsidRPr="00434B0E" w:rsidRDefault="00707E12" w:rsidP="00434B0E">
      <w:pPr>
        <w:pStyle w:val="2"/>
        <w:shd w:val="clear" w:color="auto" w:fill="auto"/>
        <w:tabs>
          <w:tab w:val="left" w:pos="664"/>
        </w:tabs>
        <w:spacing w:line="240" w:lineRule="auto"/>
        <w:ind w:firstLine="0"/>
        <w:jc w:val="both"/>
        <w:rPr>
          <w:sz w:val="28"/>
          <w:szCs w:val="28"/>
        </w:rPr>
      </w:pPr>
      <w:r w:rsidRPr="00434B0E">
        <w:rPr>
          <w:sz w:val="28"/>
          <w:szCs w:val="28"/>
        </w:rPr>
        <w:t>^</w:t>
      </w:r>
      <w:r w:rsidRPr="00434B0E">
        <w:rPr>
          <w:sz w:val="28"/>
          <w:szCs w:val="28"/>
        </w:rPr>
        <w:tab/>
        <w:t>Приемные нормативы для групп УТ</w:t>
      </w:r>
    </w:p>
    <w:p w:rsidR="008114F5" w:rsidRPr="00434B0E" w:rsidRDefault="00707E12" w:rsidP="00434B0E">
      <w:pPr>
        <w:pStyle w:val="2"/>
        <w:numPr>
          <w:ilvl w:val="0"/>
          <w:numId w:val="6"/>
        </w:numPr>
        <w:shd w:val="clear" w:color="auto" w:fill="auto"/>
        <w:tabs>
          <w:tab w:val="left" w:pos="664"/>
        </w:tabs>
        <w:spacing w:line="240" w:lineRule="auto"/>
        <w:ind w:firstLine="0"/>
        <w:jc w:val="both"/>
        <w:rPr>
          <w:sz w:val="28"/>
          <w:szCs w:val="28"/>
        </w:rPr>
      </w:pPr>
      <w:r w:rsidRPr="00434B0E">
        <w:rPr>
          <w:sz w:val="28"/>
          <w:szCs w:val="28"/>
        </w:rPr>
        <w:t>Нормативы по физической подготовке</w:t>
      </w:r>
    </w:p>
    <w:p w:rsidR="008114F5" w:rsidRPr="00434B0E" w:rsidRDefault="00707E12" w:rsidP="00434B0E">
      <w:pPr>
        <w:pStyle w:val="2"/>
        <w:numPr>
          <w:ilvl w:val="0"/>
          <w:numId w:val="6"/>
        </w:numPr>
        <w:shd w:val="clear" w:color="auto" w:fill="auto"/>
        <w:tabs>
          <w:tab w:val="left" w:pos="664"/>
        </w:tabs>
        <w:spacing w:line="240" w:lineRule="auto"/>
        <w:ind w:firstLine="0"/>
        <w:jc w:val="both"/>
        <w:rPr>
          <w:sz w:val="28"/>
          <w:szCs w:val="28"/>
        </w:rPr>
      </w:pPr>
      <w:r w:rsidRPr="00434B0E">
        <w:rPr>
          <w:sz w:val="28"/>
          <w:szCs w:val="28"/>
        </w:rPr>
        <w:t>Нормативы по технической подготовке</w:t>
      </w:r>
    </w:p>
    <w:p w:rsidR="008114F5" w:rsidRPr="00434B0E" w:rsidRDefault="00707E12" w:rsidP="00434B0E">
      <w:pPr>
        <w:pStyle w:val="2"/>
        <w:numPr>
          <w:ilvl w:val="0"/>
          <w:numId w:val="6"/>
        </w:numPr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434B0E">
        <w:rPr>
          <w:sz w:val="28"/>
          <w:szCs w:val="28"/>
        </w:rPr>
        <w:t xml:space="preserve"> Контрольно-переводные нормативы по годам для всех групп</w:t>
      </w:r>
    </w:p>
    <w:p w:rsidR="008114F5" w:rsidRPr="00434B0E" w:rsidRDefault="00707E12" w:rsidP="00434B0E">
      <w:pPr>
        <w:pStyle w:val="2"/>
        <w:numPr>
          <w:ilvl w:val="0"/>
          <w:numId w:val="7"/>
        </w:numPr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434B0E">
        <w:rPr>
          <w:sz w:val="28"/>
          <w:szCs w:val="28"/>
        </w:rPr>
        <w:t xml:space="preserve"> Список литературы включает:</w:t>
      </w:r>
    </w:p>
    <w:p w:rsidR="008114F5" w:rsidRPr="00434B0E" w:rsidRDefault="00707E12" w:rsidP="00434B0E">
      <w:pPr>
        <w:pStyle w:val="2"/>
        <w:numPr>
          <w:ilvl w:val="0"/>
          <w:numId w:val="6"/>
        </w:numPr>
        <w:shd w:val="clear" w:color="auto" w:fill="auto"/>
        <w:spacing w:line="240" w:lineRule="auto"/>
        <w:ind w:firstLine="160"/>
        <w:rPr>
          <w:sz w:val="28"/>
          <w:szCs w:val="28"/>
        </w:rPr>
      </w:pPr>
      <w:r w:rsidRPr="00434B0E">
        <w:rPr>
          <w:sz w:val="28"/>
          <w:szCs w:val="28"/>
        </w:rPr>
        <w:t xml:space="preserve"> Список обязательной и дополнительной литературы, а также других видов </w:t>
      </w:r>
      <w:proofErr w:type="spellStart"/>
      <w:r w:rsidRPr="00434B0E">
        <w:rPr>
          <w:sz w:val="28"/>
          <w:szCs w:val="28"/>
        </w:rPr>
        <w:t>учебно</w:t>
      </w:r>
      <w:r w:rsidRPr="00434B0E">
        <w:rPr>
          <w:sz w:val="28"/>
          <w:szCs w:val="28"/>
        </w:rPr>
        <w:softHyphen/>
        <w:t>методических</w:t>
      </w:r>
      <w:proofErr w:type="spellEnd"/>
      <w:r w:rsidRPr="00434B0E">
        <w:rPr>
          <w:sz w:val="28"/>
          <w:szCs w:val="28"/>
        </w:rPr>
        <w:t xml:space="preserve"> материалов и пособий</w:t>
      </w:r>
    </w:p>
    <w:p w:rsidR="008114F5" w:rsidRPr="00434B0E" w:rsidRDefault="00707E12" w:rsidP="00434B0E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2038"/>
        </w:tabs>
        <w:spacing w:before="0" w:after="0" w:line="240" w:lineRule="auto"/>
        <w:rPr>
          <w:sz w:val="28"/>
          <w:szCs w:val="28"/>
        </w:rPr>
      </w:pPr>
      <w:bookmarkStart w:id="2" w:name="bookmark1"/>
      <w:r w:rsidRPr="00434B0E">
        <w:rPr>
          <w:sz w:val="28"/>
          <w:szCs w:val="28"/>
        </w:rPr>
        <w:t>Порядок ведения программы в образовательный процесс</w:t>
      </w:r>
      <w:bookmarkEnd w:id="2"/>
    </w:p>
    <w:p w:rsidR="008114F5" w:rsidRPr="00434B0E" w:rsidRDefault="00707E12" w:rsidP="00434B0E">
      <w:pPr>
        <w:pStyle w:val="2"/>
        <w:numPr>
          <w:ilvl w:val="1"/>
          <w:numId w:val="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434B0E">
        <w:rPr>
          <w:sz w:val="28"/>
          <w:szCs w:val="28"/>
        </w:rPr>
        <w:t xml:space="preserve"> Тренер-преподаватель имеет право приступить к реализации образовательного процесса при наличии утвержденной программы. Процедура согласования и утверждения программы осуществляется в течение 2-х недель после начала учебного года.</w:t>
      </w:r>
    </w:p>
    <w:p w:rsidR="008114F5" w:rsidRPr="00434B0E" w:rsidRDefault="00707E12" w:rsidP="00434B0E">
      <w:pPr>
        <w:pStyle w:val="2"/>
        <w:numPr>
          <w:ilvl w:val="1"/>
          <w:numId w:val="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434B0E">
        <w:rPr>
          <w:sz w:val="28"/>
          <w:szCs w:val="28"/>
        </w:rPr>
        <w:t>Процедура утверждения программы включает:</w:t>
      </w:r>
    </w:p>
    <w:p w:rsidR="008114F5" w:rsidRPr="00434B0E" w:rsidRDefault="00707E12" w:rsidP="00434B0E">
      <w:pPr>
        <w:pStyle w:val="2"/>
        <w:numPr>
          <w:ilvl w:val="0"/>
          <w:numId w:val="6"/>
        </w:numPr>
        <w:shd w:val="clear" w:color="auto" w:fill="auto"/>
        <w:tabs>
          <w:tab w:val="left" w:pos="664"/>
        </w:tabs>
        <w:spacing w:line="240" w:lineRule="auto"/>
        <w:ind w:firstLine="0"/>
        <w:jc w:val="both"/>
        <w:rPr>
          <w:sz w:val="28"/>
          <w:szCs w:val="28"/>
        </w:rPr>
      </w:pPr>
      <w:r w:rsidRPr="00434B0E">
        <w:rPr>
          <w:sz w:val="28"/>
          <w:szCs w:val="28"/>
        </w:rPr>
        <w:t xml:space="preserve">Рассмотрение на </w:t>
      </w:r>
      <w:r w:rsidR="00434B0E" w:rsidRPr="00434B0E">
        <w:rPr>
          <w:sz w:val="28"/>
          <w:szCs w:val="28"/>
        </w:rPr>
        <w:t>педагогическом  совете МБУДО</w:t>
      </w:r>
      <w:r w:rsidRPr="00434B0E">
        <w:rPr>
          <w:sz w:val="28"/>
          <w:szCs w:val="28"/>
        </w:rPr>
        <w:t xml:space="preserve"> ДЮСШ</w:t>
      </w:r>
    </w:p>
    <w:p w:rsidR="00434B0E" w:rsidRPr="00434B0E" w:rsidRDefault="00707E12" w:rsidP="00434B0E">
      <w:pPr>
        <w:pStyle w:val="2"/>
        <w:numPr>
          <w:ilvl w:val="0"/>
          <w:numId w:val="6"/>
        </w:numPr>
        <w:shd w:val="clear" w:color="auto" w:fill="auto"/>
        <w:tabs>
          <w:tab w:val="left" w:pos="664"/>
        </w:tabs>
        <w:spacing w:line="240" w:lineRule="auto"/>
        <w:ind w:firstLine="0"/>
        <w:jc w:val="both"/>
        <w:rPr>
          <w:sz w:val="28"/>
          <w:szCs w:val="28"/>
        </w:rPr>
      </w:pPr>
      <w:r w:rsidRPr="00434B0E">
        <w:rPr>
          <w:sz w:val="28"/>
          <w:szCs w:val="28"/>
        </w:rPr>
        <w:t xml:space="preserve">Утверждение программы директором </w:t>
      </w:r>
      <w:bookmarkStart w:id="3" w:name="bookmark2"/>
      <w:r w:rsidR="00434B0E" w:rsidRPr="00434B0E">
        <w:rPr>
          <w:sz w:val="28"/>
          <w:szCs w:val="28"/>
        </w:rPr>
        <w:t>МБУДО ДЮСШ</w:t>
      </w:r>
    </w:p>
    <w:p w:rsidR="008114F5" w:rsidRPr="00434B0E" w:rsidRDefault="00707E12" w:rsidP="00434B0E">
      <w:pPr>
        <w:pStyle w:val="2"/>
        <w:keepNext/>
        <w:keepLines/>
        <w:numPr>
          <w:ilvl w:val="0"/>
          <w:numId w:val="6"/>
        </w:numPr>
        <w:shd w:val="clear" w:color="auto" w:fill="auto"/>
        <w:tabs>
          <w:tab w:val="left" w:pos="664"/>
        </w:tabs>
        <w:spacing w:line="240" w:lineRule="auto"/>
        <w:ind w:firstLine="0"/>
        <w:rPr>
          <w:sz w:val="28"/>
          <w:szCs w:val="28"/>
        </w:rPr>
      </w:pPr>
      <w:r w:rsidRPr="00434B0E">
        <w:rPr>
          <w:sz w:val="28"/>
          <w:szCs w:val="28"/>
        </w:rPr>
        <w:t xml:space="preserve">5. </w:t>
      </w:r>
      <w:proofErr w:type="gramStart"/>
      <w:r w:rsidRPr="00434B0E">
        <w:rPr>
          <w:sz w:val="28"/>
          <w:szCs w:val="28"/>
        </w:rPr>
        <w:t>Контроль за</w:t>
      </w:r>
      <w:proofErr w:type="gramEnd"/>
      <w:r w:rsidRPr="00434B0E">
        <w:rPr>
          <w:sz w:val="28"/>
          <w:szCs w:val="28"/>
        </w:rPr>
        <w:t xml:space="preserve"> реализацией программы</w:t>
      </w:r>
      <w:bookmarkEnd w:id="3"/>
    </w:p>
    <w:p w:rsidR="008114F5" w:rsidRPr="00434B0E" w:rsidRDefault="00707E12" w:rsidP="00434B0E">
      <w:pPr>
        <w:pStyle w:val="2"/>
        <w:numPr>
          <w:ilvl w:val="0"/>
          <w:numId w:val="8"/>
        </w:numPr>
        <w:shd w:val="clear" w:color="auto" w:fill="auto"/>
        <w:spacing w:line="240" w:lineRule="auto"/>
        <w:ind w:firstLine="160"/>
        <w:rPr>
          <w:sz w:val="28"/>
          <w:szCs w:val="28"/>
        </w:rPr>
      </w:pPr>
      <w:r w:rsidRPr="00434B0E">
        <w:rPr>
          <w:sz w:val="28"/>
          <w:szCs w:val="28"/>
        </w:rPr>
        <w:t xml:space="preserve"> Тренеры-преподаватели несут административную ответственность за соблюдение содержания и сроков реализации рабочей программы</w:t>
      </w:r>
    </w:p>
    <w:p w:rsidR="00434B0E" w:rsidRPr="00434B0E" w:rsidRDefault="00707E12" w:rsidP="00434B0E">
      <w:pPr>
        <w:pStyle w:val="2"/>
        <w:numPr>
          <w:ilvl w:val="0"/>
          <w:numId w:val="6"/>
        </w:numPr>
        <w:shd w:val="clear" w:color="auto" w:fill="auto"/>
        <w:tabs>
          <w:tab w:val="left" w:pos="664"/>
        </w:tabs>
        <w:spacing w:line="240" w:lineRule="auto"/>
        <w:ind w:firstLine="0"/>
        <w:jc w:val="both"/>
        <w:rPr>
          <w:sz w:val="28"/>
          <w:szCs w:val="28"/>
        </w:rPr>
      </w:pPr>
      <w:r w:rsidRPr="00434B0E">
        <w:rPr>
          <w:sz w:val="28"/>
          <w:szCs w:val="28"/>
        </w:rPr>
        <w:t xml:space="preserve"> </w:t>
      </w:r>
      <w:proofErr w:type="gramStart"/>
      <w:r w:rsidRPr="00434B0E">
        <w:rPr>
          <w:sz w:val="28"/>
          <w:szCs w:val="28"/>
        </w:rPr>
        <w:t>Контроль за</w:t>
      </w:r>
      <w:proofErr w:type="gramEnd"/>
      <w:r w:rsidRPr="00434B0E">
        <w:rPr>
          <w:sz w:val="28"/>
          <w:szCs w:val="28"/>
        </w:rPr>
        <w:t xml:space="preserve"> выполнением программы осуществляет </w:t>
      </w:r>
      <w:r w:rsidR="00434B0E" w:rsidRPr="00434B0E">
        <w:rPr>
          <w:sz w:val="28"/>
          <w:szCs w:val="28"/>
        </w:rPr>
        <w:t xml:space="preserve"> методист МБУДО ДЮСШ</w:t>
      </w:r>
    </w:p>
    <w:p w:rsidR="008114F5" w:rsidRPr="00434B0E" w:rsidRDefault="00707E12" w:rsidP="00434B0E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434B0E">
        <w:rPr>
          <w:sz w:val="28"/>
          <w:szCs w:val="28"/>
        </w:rPr>
        <w:t>.</w:t>
      </w:r>
    </w:p>
    <w:sectPr w:rsidR="008114F5" w:rsidRPr="00434B0E" w:rsidSect="00434B0E">
      <w:type w:val="continuous"/>
      <w:pgSz w:w="11909" w:h="16838"/>
      <w:pgMar w:top="450" w:right="934" w:bottom="431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5B5" w:rsidRDefault="003975B5">
      <w:r>
        <w:separator/>
      </w:r>
    </w:p>
  </w:endnote>
  <w:endnote w:type="continuationSeparator" w:id="0">
    <w:p w:rsidR="003975B5" w:rsidRDefault="0039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5B5" w:rsidRDefault="003975B5"/>
  </w:footnote>
  <w:footnote w:type="continuationSeparator" w:id="0">
    <w:p w:rsidR="003975B5" w:rsidRDefault="003975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128"/>
    <w:multiLevelType w:val="multilevel"/>
    <w:tmpl w:val="A73A02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BC6987"/>
    <w:multiLevelType w:val="multilevel"/>
    <w:tmpl w:val="44607082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A766B2"/>
    <w:multiLevelType w:val="multilevel"/>
    <w:tmpl w:val="1DA2342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382D77"/>
    <w:multiLevelType w:val="multilevel"/>
    <w:tmpl w:val="C922C6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5DA7BFC"/>
    <w:multiLevelType w:val="multilevel"/>
    <w:tmpl w:val="877641C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5F5DA4"/>
    <w:multiLevelType w:val="multilevel"/>
    <w:tmpl w:val="45AC2B0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2952F4"/>
    <w:multiLevelType w:val="multilevel"/>
    <w:tmpl w:val="241A7D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2F069AF"/>
    <w:multiLevelType w:val="multilevel"/>
    <w:tmpl w:val="3A30CE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32D0E36"/>
    <w:multiLevelType w:val="multilevel"/>
    <w:tmpl w:val="ABD8093C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9C3DED"/>
    <w:multiLevelType w:val="multilevel"/>
    <w:tmpl w:val="D4DA50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EA0E06"/>
    <w:multiLevelType w:val="multilevel"/>
    <w:tmpl w:val="7C843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114F5"/>
    <w:rsid w:val="001B4B5F"/>
    <w:rsid w:val="003975B5"/>
    <w:rsid w:val="00434B0E"/>
    <w:rsid w:val="00547322"/>
    <w:rsid w:val="00651011"/>
    <w:rsid w:val="006647C1"/>
    <w:rsid w:val="00707E12"/>
    <w:rsid w:val="007961A7"/>
    <w:rsid w:val="008114F5"/>
    <w:rsid w:val="00920C29"/>
    <w:rsid w:val="00B60303"/>
    <w:rsid w:val="00BB1EF3"/>
    <w:rsid w:val="00C22E7A"/>
    <w:rsid w:val="00F4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pt-1pt">
    <w:name w:val="Основной текст + 14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4pt-1pt0">
    <w:name w:val="Основной текст + 14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4pt-1pt1">
    <w:name w:val="Основной текст + 14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BookmanOldStyle4pt">
    <w:name w:val="Основной текст (2) + Bookman Old Style;4 pt"/>
    <w:basedOn w:val="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imesNewRoman95pt-1pt">
    <w:name w:val="Основной текст (2) + Times New Roman;9;5 pt;Интервал -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BookmanOldStyle7pt">
    <w:name w:val="Основной текст (3) + Bookman Old Style;7 pt;Полужирный;Курсив"/>
    <w:basedOn w:val="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64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130" w:lineRule="exact"/>
      <w:jc w:val="right"/>
    </w:pPr>
    <w:rPr>
      <w:rFonts w:ascii="Impact" w:eastAsia="Impact" w:hAnsi="Impact" w:cs="Impact"/>
      <w:sz w:val="12"/>
      <w:szCs w:val="1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360" w:line="0" w:lineRule="atLeast"/>
      <w:jc w:val="right"/>
    </w:pPr>
    <w:rPr>
      <w:rFonts w:ascii="Bookman Old Style" w:eastAsia="Bookman Old Style" w:hAnsi="Bookman Old Style" w:cs="Bookman Old Style"/>
      <w:b/>
      <w:bCs/>
      <w:i/>
      <w:iCs/>
      <w:spacing w:val="-20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32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32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C22E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E7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pt-1pt">
    <w:name w:val="Основной текст + 14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4pt-1pt0">
    <w:name w:val="Основной текст + 14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4pt-1pt1">
    <w:name w:val="Основной текст + 14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BookmanOldStyle4pt">
    <w:name w:val="Основной текст (2) + Bookman Old Style;4 pt"/>
    <w:basedOn w:val="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imesNewRoman95pt-1pt">
    <w:name w:val="Основной текст (2) + Times New Roman;9;5 pt;Интервал -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BookmanOldStyle7pt">
    <w:name w:val="Основной текст (3) + Bookman Old Style;7 pt;Полужирный;Курсив"/>
    <w:basedOn w:val="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64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130" w:lineRule="exact"/>
      <w:jc w:val="right"/>
    </w:pPr>
    <w:rPr>
      <w:rFonts w:ascii="Impact" w:eastAsia="Impact" w:hAnsi="Impact" w:cs="Impact"/>
      <w:sz w:val="12"/>
      <w:szCs w:val="1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360" w:line="0" w:lineRule="atLeast"/>
      <w:jc w:val="right"/>
    </w:pPr>
    <w:rPr>
      <w:rFonts w:ascii="Bookman Old Style" w:eastAsia="Bookman Old Style" w:hAnsi="Bookman Old Style" w:cs="Bookman Old Style"/>
      <w:b/>
      <w:bCs/>
      <w:i/>
      <w:iCs/>
      <w:spacing w:val="-20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32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32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C22E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E7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dcterms:created xsi:type="dcterms:W3CDTF">2016-02-07T02:31:00Z</dcterms:created>
  <dcterms:modified xsi:type="dcterms:W3CDTF">2016-02-13T06:33:00Z</dcterms:modified>
</cp:coreProperties>
</file>