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8B" w:rsidRDefault="0040318B">
      <w:pPr>
        <w:pStyle w:val="20"/>
        <w:shd w:val="clear" w:color="auto" w:fill="auto"/>
        <w:ind w:right="120"/>
      </w:pPr>
    </w:p>
    <w:p w:rsidR="0040318B" w:rsidRDefault="0040318B">
      <w:pPr>
        <w:pStyle w:val="20"/>
        <w:shd w:val="clear" w:color="auto" w:fill="auto"/>
        <w:ind w:right="120"/>
      </w:pPr>
    </w:p>
    <w:p w:rsidR="00564ABE" w:rsidRDefault="00564ABE" w:rsidP="00564ABE">
      <w:pPr>
        <w:rPr>
          <w:rFonts w:ascii="Times New Roman" w:hAnsi="Times New Roman" w:cs="Times New Roman"/>
          <w:sz w:val="28"/>
          <w:szCs w:val="28"/>
        </w:rPr>
        <w:sectPr w:rsidR="00564ABE" w:rsidSect="00422980">
          <w:pgSz w:w="11909" w:h="16838"/>
          <w:pgMar w:top="656" w:right="1049" w:bottom="642" w:left="1267" w:header="0" w:footer="3" w:gutter="0"/>
          <w:cols w:space="720"/>
          <w:noEndnote/>
          <w:docGrid w:linePitch="360"/>
        </w:sectPr>
      </w:pPr>
    </w:p>
    <w:p w:rsidR="00564ABE" w:rsidRDefault="00564ABE" w:rsidP="00564ABE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lastRenderedPageBreak/>
        <w:t>РАССМОТРЕНО</w:t>
      </w:r>
    </w:p>
    <w:p w:rsidR="00564ABE" w:rsidRPr="007B1DE4" w:rsidRDefault="00564ABE" w:rsidP="00564ABE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Протокол №____</w:t>
      </w:r>
      <w:r w:rsidR="000D337E">
        <w:rPr>
          <w:rFonts w:ascii="Times New Roman" w:hAnsi="Times New Roman" w:cs="Times New Roman"/>
          <w:sz w:val="28"/>
          <w:szCs w:val="28"/>
        </w:rPr>
        <w:t>5</w:t>
      </w:r>
      <w:r w:rsidRPr="007B1DE4">
        <w:rPr>
          <w:rFonts w:ascii="Times New Roman" w:hAnsi="Times New Roman" w:cs="Times New Roman"/>
          <w:sz w:val="28"/>
          <w:szCs w:val="28"/>
        </w:rPr>
        <w:t xml:space="preserve">_____   </w:t>
      </w:r>
    </w:p>
    <w:p w:rsidR="00564ABE" w:rsidRDefault="00564ABE" w:rsidP="00564ABE">
      <w:pPr>
        <w:ind w:right="20"/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564ABE" w:rsidRDefault="00564ABE" w:rsidP="00564ABE">
      <w:pPr>
        <w:ind w:right="20"/>
        <w:rPr>
          <w:rFonts w:ascii="Times New Roman" w:hAnsi="Times New Roman" w:cs="Times New Roman"/>
          <w:sz w:val="28"/>
          <w:szCs w:val="28"/>
        </w:rPr>
      </w:pPr>
    </w:p>
    <w:p w:rsidR="00564ABE" w:rsidRDefault="00564ABE" w:rsidP="00564ABE">
      <w:pPr>
        <w:ind w:right="20"/>
        <w:rPr>
          <w:rFonts w:ascii="Times New Roman" w:hAnsi="Times New Roman" w:cs="Times New Roman"/>
          <w:sz w:val="28"/>
          <w:szCs w:val="28"/>
        </w:rPr>
      </w:pPr>
    </w:p>
    <w:p w:rsidR="00564ABE" w:rsidRDefault="00564ABE" w:rsidP="00564ABE">
      <w:pPr>
        <w:ind w:right="20"/>
        <w:rPr>
          <w:rFonts w:ascii="Times New Roman" w:hAnsi="Times New Roman" w:cs="Times New Roman"/>
          <w:sz w:val="28"/>
          <w:szCs w:val="28"/>
        </w:rPr>
      </w:pPr>
    </w:p>
    <w:p w:rsidR="00564ABE" w:rsidRDefault="00564ABE" w:rsidP="00564ABE">
      <w:pPr>
        <w:ind w:right="20"/>
        <w:rPr>
          <w:rFonts w:ascii="Times New Roman" w:hAnsi="Times New Roman" w:cs="Times New Roman"/>
          <w:sz w:val="28"/>
          <w:szCs w:val="28"/>
        </w:rPr>
      </w:pPr>
    </w:p>
    <w:p w:rsidR="00564ABE" w:rsidRPr="007B1DE4" w:rsidRDefault="00564ABE" w:rsidP="00564ABE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564ABE" w:rsidRPr="007B1DE4" w:rsidRDefault="00564ABE" w:rsidP="00564ABE">
      <w:pPr>
        <w:rPr>
          <w:rFonts w:ascii="Times New Roman" w:hAnsi="Times New Roman" w:cs="Times New Roman"/>
          <w:sz w:val="28"/>
          <w:szCs w:val="28"/>
        </w:rPr>
      </w:pPr>
    </w:p>
    <w:p w:rsidR="00564ABE" w:rsidRPr="007B1DE4" w:rsidRDefault="00564ABE" w:rsidP="00564ABE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 xml:space="preserve">Директор МБОУ ДЮСШ                    </w:t>
      </w:r>
    </w:p>
    <w:p w:rsidR="00564ABE" w:rsidRPr="007B1DE4" w:rsidRDefault="00564ABE" w:rsidP="00564ABE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________Т.Ю. Макухина</w:t>
      </w:r>
    </w:p>
    <w:p w:rsidR="00564ABE" w:rsidRPr="007B1DE4" w:rsidRDefault="000D337E" w:rsidP="00564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«3</w:t>
      </w:r>
      <w:r w:rsidR="00564ABE" w:rsidRPr="007B1DE4">
        <w:rPr>
          <w:rFonts w:ascii="Times New Roman" w:hAnsi="Times New Roman" w:cs="Times New Roman"/>
          <w:sz w:val="28"/>
          <w:szCs w:val="28"/>
        </w:rPr>
        <w:t xml:space="preserve">1» мая </w:t>
      </w:r>
      <w:smartTag w:uri="urn:schemas-microsoft-com:office:smarttags" w:element="metricconverter">
        <w:smartTagPr>
          <w:attr w:name="ProductID" w:val="2016 г"/>
        </w:smartTagPr>
        <w:r w:rsidR="00564ABE" w:rsidRPr="007B1DE4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564ABE" w:rsidRPr="007B1DE4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</w:p>
    <w:p w:rsidR="00564ABE" w:rsidRDefault="00564ABE" w:rsidP="00564ABE">
      <w:pPr>
        <w:rPr>
          <w:rFonts w:ascii="Times New Roman" w:hAnsi="Times New Roman" w:cs="Times New Roman"/>
          <w:sz w:val="28"/>
          <w:szCs w:val="28"/>
        </w:rPr>
        <w:sectPr w:rsidR="00564ABE" w:rsidSect="00564ABE">
          <w:type w:val="continuous"/>
          <w:pgSz w:w="11909" w:h="16838"/>
          <w:pgMar w:top="656" w:right="1049" w:bottom="642" w:left="1267" w:header="0" w:footer="3" w:gutter="0"/>
          <w:cols w:num="2"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D337E">
        <w:rPr>
          <w:rFonts w:ascii="Times New Roman" w:hAnsi="Times New Roman" w:cs="Times New Roman"/>
          <w:sz w:val="28"/>
          <w:szCs w:val="28"/>
        </w:rPr>
        <w:t xml:space="preserve">18/7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337E">
        <w:rPr>
          <w:rFonts w:ascii="Times New Roman" w:hAnsi="Times New Roman" w:cs="Times New Roman"/>
          <w:sz w:val="28"/>
          <w:szCs w:val="28"/>
        </w:rPr>
        <w:t>31.05.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2016г</w:t>
      </w:r>
    </w:p>
    <w:p w:rsidR="00564ABE" w:rsidRDefault="00564ABE" w:rsidP="00564ABE">
      <w:pPr>
        <w:rPr>
          <w:rFonts w:ascii="Times New Roman" w:hAnsi="Times New Roman" w:cs="Times New Roman"/>
          <w:sz w:val="28"/>
          <w:szCs w:val="28"/>
        </w:rPr>
      </w:pPr>
    </w:p>
    <w:p w:rsidR="0040318B" w:rsidRDefault="0040318B" w:rsidP="00564ABE">
      <w:pPr>
        <w:pStyle w:val="20"/>
        <w:shd w:val="clear" w:color="auto" w:fill="auto"/>
        <w:ind w:right="120"/>
        <w:jc w:val="left"/>
      </w:pPr>
    </w:p>
    <w:p w:rsidR="0040318B" w:rsidRDefault="0040318B">
      <w:pPr>
        <w:pStyle w:val="20"/>
        <w:shd w:val="clear" w:color="auto" w:fill="auto"/>
        <w:ind w:right="120"/>
      </w:pPr>
    </w:p>
    <w:p w:rsidR="0040318B" w:rsidRDefault="00564ABE">
      <w:pPr>
        <w:pStyle w:val="20"/>
        <w:shd w:val="clear" w:color="auto" w:fill="auto"/>
        <w:ind w:right="120"/>
      </w:pPr>
      <w:r>
        <w:t>Порядок</w:t>
      </w:r>
    </w:p>
    <w:p w:rsidR="0040318B" w:rsidRDefault="00564ABE">
      <w:pPr>
        <w:pStyle w:val="20"/>
        <w:shd w:val="clear" w:color="auto" w:fill="auto"/>
        <w:ind w:right="120"/>
      </w:pPr>
      <w:r>
        <w:t xml:space="preserve">посещения </w:t>
      </w:r>
      <w:proofErr w:type="gramStart"/>
      <w:r>
        <w:t>обучающими</w:t>
      </w:r>
      <w:r w:rsidR="0040318B">
        <w:t>ся</w:t>
      </w:r>
      <w:proofErr w:type="gramEnd"/>
      <w:r w:rsidR="0040318B">
        <w:t xml:space="preserve"> по своему выбору мероприятий, не предусмотренных учебным планом муниципального бюджетного учреждени</w:t>
      </w:r>
      <w:r>
        <w:t>я дополнительного образования «Д</w:t>
      </w:r>
      <w:r w:rsidR="0040318B">
        <w:t>етско-юношеская спортивная школа»</w:t>
      </w:r>
    </w:p>
    <w:p w:rsidR="00564ABE" w:rsidRDefault="00564ABE">
      <w:pPr>
        <w:pStyle w:val="20"/>
        <w:shd w:val="clear" w:color="auto" w:fill="auto"/>
        <w:ind w:right="120"/>
      </w:pPr>
    </w:p>
    <w:p w:rsidR="0040318B" w:rsidRDefault="0040318B" w:rsidP="00564ABE">
      <w:pPr>
        <w:pStyle w:val="20"/>
        <w:numPr>
          <w:ilvl w:val="0"/>
          <w:numId w:val="4"/>
        </w:numPr>
        <w:shd w:val="clear" w:color="auto" w:fill="auto"/>
        <w:ind w:right="120"/>
      </w:pPr>
      <w:r>
        <w:t>Общие положения</w:t>
      </w:r>
    </w:p>
    <w:p w:rsidR="00564ABE" w:rsidRDefault="00564ABE" w:rsidP="00564ABE">
      <w:pPr>
        <w:pStyle w:val="20"/>
        <w:shd w:val="clear" w:color="auto" w:fill="auto"/>
        <w:ind w:left="720" w:right="120"/>
        <w:jc w:val="left"/>
      </w:pPr>
    </w:p>
    <w:p w:rsidR="0040318B" w:rsidRDefault="0040318B">
      <w:pPr>
        <w:pStyle w:val="21"/>
        <w:numPr>
          <w:ilvl w:val="0"/>
          <w:numId w:val="1"/>
        </w:numPr>
        <w:shd w:val="clear" w:color="auto" w:fill="auto"/>
        <w:ind w:left="140" w:right="20" w:firstLine="740"/>
      </w:pPr>
      <w:r>
        <w:t xml:space="preserve"> </w:t>
      </w:r>
      <w:proofErr w:type="gramStart"/>
      <w:r>
        <w:t xml:space="preserve">В соответствии с пунктом 6 части 1 статьи 34 Федерального закона от 29.12.2012 № 273 - ФЗ «Об образовании в Российской Федерации» учащиеся имеют право на посещение по своему выбору мероприятий, которые проводятся в </w:t>
      </w:r>
      <w:r w:rsidR="00564ABE">
        <w:t xml:space="preserve">муниципальном бюджетном учреждении дополнительного образования «Детско-юношеская спортивная школа» </w:t>
      </w:r>
      <w:r>
        <w:t xml:space="preserve"> (далее - </w:t>
      </w:r>
      <w:r w:rsidR="00564ABE">
        <w:t>ДЮСШ</w:t>
      </w:r>
      <w:r>
        <w:t>) и не предусмотрены учебным планом, в порядке, установленном локальными нормативными актами.</w:t>
      </w:r>
      <w:proofErr w:type="gramEnd"/>
    </w:p>
    <w:p w:rsidR="0040318B" w:rsidRDefault="0040318B">
      <w:pPr>
        <w:pStyle w:val="21"/>
        <w:numPr>
          <w:ilvl w:val="0"/>
          <w:numId w:val="1"/>
        </w:numPr>
        <w:shd w:val="clear" w:color="auto" w:fill="auto"/>
        <w:ind w:left="140" w:right="20" w:firstLine="740"/>
      </w:pPr>
      <w:r>
        <w:t xml:space="preserve"> Настоящий порядок устанавливает правила посещения обучающимися по своему выбору мероприятий, проводимых в учреждении и не предусмотренных учебным планом (далее - мероприятия).</w:t>
      </w:r>
    </w:p>
    <w:p w:rsidR="0040318B" w:rsidRDefault="0040318B">
      <w:pPr>
        <w:pStyle w:val="21"/>
        <w:numPr>
          <w:ilvl w:val="0"/>
          <w:numId w:val="1"/>
        </w:numPr>
        <w:shd w:val="clear" w:color="auto" w:fill="auto"/>
        <w:ind w:left="140" w:right="20" w:firstLine="740"/>
      </w:pPr>
      <w:r>
        <w:t xml:space="preserve">К числу мероприятий, не предусмотренных учебным планом, относятся: мастер-классы, соревнования, праздники, конкурсы, смотры, акции и т.п. </w:t>
      </w:r>
    </w:p>
    <w:p w:rsidR="0040318B" w:rsidRDefault="0040318B">
      <w:pPr>
        <w:pStyle w:val="21"/>
        <w:numPr>
          <w:ilvl w:val="0"/>
          <w:numId w:val="1"/>
        </w:numPr>
        <w:shd w:val="clear" w:color="auto" w:fill="auto"/>
        <w:ind w:left="140" w:right="20" w:firstLine="740"/>
      </w:pPr>
      <w:r>
        <w:t xml:space="preserve">Мероприятия включаются в план учреждения на </w:t>
      </w:r>
      <w:r w:rsidRPr="00D80A6B">
        <w:t>теку</w:t>
      </w:r>
      <w:r w:rsidRPr="00D80A6B">
        <w:rPr>
          <w:rStyle w:val="1"/>
          <w:u w:val="none"/>
        </w:rPr>
        <w:t>щи</w:t>
      </w:r>
      <w:r w:rsidRPr="00D80A6B">
        <w:t xml:space="preserve">й </w:t>
      </w:r>
      <w:r>
        <w:t>учебный год, который утверждается приказом директора.</w:t>
      </w:r>
    </w:p>
    <w:p w:rsidR="00564ABE" w:rsidRDefault="0040318B">
      <w:pPr>
        <w:pStyle w:val="21"/>
        <w:numPr>
          <w:ilvl w:val="0"/>
          <w:numId w:val="1"/>
        </w:numPr>
        <w:shd w:val="clear" w:color="auto" w:fill="auto"/>
        <w:ind w:left="140" w:right="20" w:firstLine="740"/>
      </w:pPr>
      <w:r>
        <w:t xml:space="preserve"> В случае возникновения необходимости проведения мероприятий, не включённых своевременно в план работы ДЮСШ, их проведение возможно на основании приказа директора ДЮСШ. Для этого инициаторам мероприятия необходимо составить план его проведения</w:t>
      </w:r>
      <w:r w:rsidR="00564ABE">
        <w:t xml:space="preserve"> и обратиться к директору ДЮСШ.</w:t>
      </w:r>
    </w:p>
    <w:p w:rsidR="0040318B" w:rsidRDefault="00564ABE">
      <w:pPr>
        <w:pStyle w:val="21"/>
        <w:numPr>
          <w:ilvl w:val="0"/>
          <w:numId w:val="1"/>
        </w:numPr>
        <w:shd w:val="clear" w:color="auto" w:fill="auto"/>
        <w:ind w:left="140" w:right="20" w:firstLine="740"/>
      </w:pPr>
      <w:r>
        <w:t>Н</w:t>
      </w:r>
      <w:r w:rsidR="0040318B">
        <w:t xml:space="preserve">а мероприятии обязательно присутствие тренеров-преподавателей, чьи группы принимают в нем участие, и (или) педагогических работников, назначенных </w:t>
      </w:r>
      <w:proofErr w:type="gramStart"/>
      <w:r w:rsidR="0040318B">
        <w:t>ответственными</w:t>
      </w:r>
      <w:proofErr w:type="gramEnd"/>
      <w:r w:rsidR="0040318B">
        <w:t xml:space="preserve"> за жизнь и здоровье учащихся, на основании соответствующего приказа директора.</w:t>
      </w:r>
    </w:p>
    <w:p w:rsidR="0040318B" w:rsidRDefault="0040318B">
      <w:pPr>
        <w:pStyle w:val="21"/>
        <w:numPr>
          <w:ilvl w:val="0"/>
          <w:numId w:val="1"/>
        </w:numPr>
        <w:shd w:val="clear" w:color="auto" w:fill="auto"/>
        <w:ind w:left="140" w:right="20" w:firstLine="740"/>
      </w:pPr>
      <w:r>
        <w:t xml:space="preserve"> Порядок является обязательными для всех посетителей мероприятия. Принимая решение о посещении мероприятия, посетитель подтверждает свое согласие с настоящим Порядком.</w:t>
      </w:r>
    </w:p>
    <w:p w:rsidR="0040318B" w:rsidRDefault="0040318B">
      <w:pPr>
        <w:pStyle w:val="21"/>
        <w:numPr>
          <w:ilvl w:val="0"/>
          <w:numId w:val="1"/>
        </w:numPr>
        <w:shd w:val="clear" w:color="auto" w:fill="auto"/>
        <w:spacing w:after="304"/>
        <w:ind w:left="140" w:right="20" w:firstLine="740"/>
      </w:pPr>
      <w:r>
        <w:t xml:space="preserve"> Посещая мероприятие, посетитель тем самым выражает свое согласие принимать участие в возможной фото- и видеосъемке, теле- и аудиозаписи со своим присутствием, в том числе и в рекламных целях.</w:t>
      </w:r>
    </w:p>
    <w:p w:rsidR="0040318B" w:rsidRDefault="0040318B">
      <w:pPr>
        <w:pStyle w:val="20"/>
        <w:numPr>
          <w:ilvl w:val="0"/>
          <w:numId w:val="2"/>
        </w:numPr>
        <w:shd w:val="clear" w:color="auto" w:fill="auto"/>
        <w:tabs>
          <w:tab w:val="left" w:pos="4099"/>
        </w:tabs>
        <w:spacing w:line="317" w:lineRule="exact"/>
        <w:ind w:left="3740"/>
        <w:jc w:val="both"/>
      </w:pPr>
      <w:r>
        <w:t>Посетители мероприятий</w:t>
      </w:r>
    </w:p>
    <w:p w:rsidR="0040318B" w:rsidRDefault="0040318B">
      <w:pPr>
        <w:pStyle w:val="21"/>
        <w:numPr>
          <w:ilvl w:val="1"/>
          <w:numId w:val="2"/>
        </w:numPr>
        <w:shd w:val="clear" w:color="auto" w:fill="auto"/>
        <w:tabs>
          <w:tab w:val="left" w:pos="1441"/>
        </w:tabs>
        <w:spacing w:line="317" w:lineRule="exact"/>
        <w:ind w:left="140" w:firstLine="740"/>
      </w:pPr>
      <w:r>
        <w:lastRenderedPageBreak/>
        <w:t>Посетителями мероприятий являются: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spacing w:line="317" w:lineRule="exact"/>
        <w:ind w:left="140"/>
      </w:pPr>
      <w:r>
        <w:t xml:space="preserve"> обучающиеся учреждения, являющиеся непосредственными участниками мероприятия;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spacing w:line="317" w:lineRule="exact"/>
        <w:ind w:left="140"/>
      </w:pPr>
      <w:r>
        <w:t xml:space="preserve"> иные физические лица, являющиеся непосредственными участниками мероприятия;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spacing w:line="317" w:lineRule="exact"/>
        <w:ind w:left="140"/>
      </w:pPr>
      <w:r>
        <w:t xml:space="preserve"> обучающиеся учреждения, являющиеся зрителями на данном мероприятии;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spacing w:line="317" w:lineRule="exact"/>
        <w:ind w:left="140"/>
      </w:pPr>
      <w:r>
        <w:t xml:space="preserve"> родители (законные представители) обучающихся;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spacing w:line="317" w:lineRule="exact"/>
        <w:ind w:left="140"/>
      </w:pPr>
      <w:r>
        <w:t xml:space="preserve"> работники учреждения;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spacing w:line="317" w:lineRule="exact"/>
        <w:ind w:left="140"/>
      </w:pPr>
      <w:r>
        <w:t xml:space="preserve"> сторонние физические лица.</w:t>
      </w:r>
    </w:p>
    <w:p w:rsidR="0040318B" w:rsidRDefault="0040318B">
      <w:pPr>
        <w:pStyle w:val="21"/>
        <w:numPr>
          <w:ilvl w:val="1"/>
          <w:numId w:val="2"/>
        </w:numPr>
        <w:shd w:val="clear" w:color="auto" w:fill="auto"/>
        <w:tabs>
          <w:tab w:val="left" w:pos="701"/>
        </w:tabs>
        <w:spacing w:after="237" w:line="317" w:lineRule="exact"/>
        <w:ind w:left="140"/>
      </w:pPr>
      <w:r>
        <w:t>Посетители мероприятия подразделяются на следующие группы: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86"/>
        <w:gridCol w:w="7631"/>
      </w:tblGrid>
      <w:tr w:rsidR="0040318B" w:rsidTr="00422980">
        <w:trPr>
          <w:trHeight w:hRule="exact" w:val="307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18B" w:rsidRDefault="0040318B" w:rsidP="0042298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Группа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18B" w:rsidRDefault="0040318B" w:rsidP="00422980">
            <w:pPr>
              <w:rPr>
                <w:sz w:val="10"/>
                <w:szCs w:val="10"/>
              </w:rPr>
            </w:pPr>
            <w:r>
              <w:rPr>
                <w:rStyle w:val="11pt"/>
              </w:rPr>
              <w:t>Категория посетителей</w:t>
            </w:r>
          </w:p>
        </w:tc>
      </w:tr>
      <w:tr w:rsidR="0040318B" w:rsidTr="00422980">
        <w:trPr>
          <w:trHeight w:hRule="exact" w:val="571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18B" w:rsidRDefault="0040318B" w:rsidP="0042298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pt1"/>
              </w:rPr>
              <w:t>Участники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18B" w:rsidRDefault="0040318B" w:rsidP="00422980">
            <w:pPr>
              <w:rPr>
                <w:sz w:val="10"/>
                <w:szCs w:val="10"/>
              </w:rPr>
            </w:pPr>
            <w:r>
              <w:rPr>
                <w:rStyle w:val="11pt1"/>
              </w:rPr>
              <w:t>обучающиеся учреждения, являющиеся непосредственными участниками мероприятия</w:t>
            </w:r>
          </w:p>
        </w:tc>
      </w:tr>
      <w:tr w:rsidR="0040318B" w:rsidTr="00422980">
        <w:trPr>
          <w:trHeight w:hRule="exact" w:val="571"/>
        </w:trPr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18B" w:rsidRDefault="0040318B" w:rsidP="00422980"/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18B" w:rsidRDefault="0040318B" w:rsidP="00422980">
            <w:pPr>
              <w:rPr>
                <w:sz w:val="10"/>
                <w:szCs w:val="10"/>
              </w:rPr>
            </w:pPr>
            <w:r>
              <w:rPr>
                <w:rStyle w:val="11pt1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40318B" w:rsidTr="00422980">
        <w:trPr>
          <w:trHeight w:hRule="exact" w:val="58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18B" w:rsidRDefault="0040318B" w:rsidP="00422980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pt1"/>
              </w:rPr>
              <w:t>Зрители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18B" w:rsidRDefault="0040318B" w:rsidP="00422980">
            <w:pPr>
              <w:rPr>
                <w:sz w:val="10"/>
                <w:szCs w:val="10"/>
              </w:rPr>
            </w:pPr>
            <w:r>
              <w:rPr>
                <w:rStyle w:val="11pt1"/>
              </w:rPr>
              <w:t>обучающиеся учреждения, не принимающие непосредственного участия в мероприятии, но присутствующие на нем работники учреждения</w:t>
            </w:r>
          </w:p>
        </w:tc>
      </w:tr>
      <w:tr w:rsidR="0040318B" w:rsidTr="00422980">
        <w:trPr>
          <w:trHeight w:hRule="exact" w:val="33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18B" w:rsidRPr="00422980" w:rsidRDefault="0040318B" w:rsidP="00422980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pt1"/>
              </w:rPr>
              <w:t>Гости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18B" w:rsidRDefault="0040318B" w:rsidP="00422980">
            <w:pPr>
              <w:rPr>
                <w:rStyle w:val="11pt1"/>
              </w:rPr>
            </w:pPr>
            <w:r>
              <w:rPr>
                <w:rStyle w:val="11pt1"/>
              </w:rPr>
              <w:t>родители (законные представители), сторонние физические лица</w:t>
            </w:r>
          </w:p>
          <w:p w:rsidR="0040318B" w:rsidRDefault="0040318B" w:rsidP="00422980">
            <w:pPr>
              <w:rPr>
                <w:rStyle w:val="11pt1"/>
              </w:rPr>
            </w:pPr>
          </w:p>
          <w:p w:rsidR="0040318B" w:rsidRPr="00422980" w:rsidRDefault="0040318B" w:rsidP="00422980">
            <w:pPr>
              <w:rPr>
                <w:rFonts w:ascii="Times New Roman" w:hAnsi="Times New Roman" w:cs="Times New Roman"/>
              </w:rPr>
            </w:pPr>
          </w:p>
        </w:tc>
      </w:tr>
      <w:tr w:rsidR="0040318B" w:rsidTr="00422980">
        <w:trPr>
          <w:trHeight w:hRule="exact" w:val="58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18B" w:rsidRPr="00422980" w:rsidRDefault="0040318B" w:rsidP="00422980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11pt1"/>
              </w:rPr>
              <w:t>Ответственные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18B" w:rsidRPr="00422980" w:rsidRDefault="0040318B" w:rsidP="00422980">
            <w:pPr>
              <w:rPr>
                <w:rFonts w:ascii="Times New Roman" w:hAnsi="Times New Roman" w:cs="Times New Roman"/>
              </w:rPr>
            </w:pPr>
            <w:r>
              <w:rPr>
                <w:rStyle w:val="11pt1"/>
              </w:rPr>
              <w:t>педагогические работники, назначенные ответственными за организацию и проведение мероприятия на основании соответствующего приказа директора учреждения</w:t>
            </w:r>
          </w:p>
        </w:tc>
      </w:tr>
    </w:tbl>
    <w:p w:rsidR="0040318B" w:rsidRDefault="0040318B" w:rsidP="00422980">
      <w:pPr>
        <w:pStyle w:val="21"/>
        <w:shd w:val="clear" w:color="auto" w:fill="auto"/>
        <w:tabs>
          <w:tab w:val="left" w:pos="701"/>
        </w:tabs>
        <w:spacing w:after="237" w:line="317" w:lineRule="exact"/>
      </w:pPr>
    </w:p>
    <w:p w:rsidR="0040318B" w:rsidRDefault="0040318B">
      <w:pPr>
        <w:rPr>
          <w:sz w:val="2"/>
          <w:szCs w:val="2"/>
        </w:rPr>
      </w:pPr>
    </w:p>
    <w:p w:rsidR="0040318B" w:rsidRDefault="0040318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612"/>
        </w:tabs>
        <w:spacing w:before="524" w:after="303" w:line="260" w:lineRule="exact"/>
        <w:ind w:left="1220"/>
      </w:pPr>
      <w:bookmarkStart w:id="1" w:name="bookmark0"/>
      <w:r>
        <w:t>Права, обязанности и ответственность посетителей мероприятий</w:t>
      </w:r>
      <w:bookmarkEnd w:id="1"/>
    </w:p>
    <w:p w:rsidR="0040318B" w:rsidRDefault="0040318B">
      <w:pPr>
        <w:pStyle w:val="21"/>
        <w:numPr>
          <w:ilvl w:val="1"/>
          <w:numId w:val="2"/>
        </w:numPr>
        <w:shd w:val="clear" w:color="auto" w:fill="auto"/>
        <w:ind w:left="140" w:firstLine="720"/>
        <w:jc w:val="left"/>
      </w:pPr>
      <w:r>
        <w:t xml:space="preserve"> Все посетители имеют право: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140" w:right="20"/>
      </w:pPr>
      <w:r>
        <w:t xml:space="preserve"> во время проведения состязательных, в том числе спортивных мероприятий, использовать плакаты, лозунги, </w:t>
      </w:r>
      <w:proofErr w:type="spellStart"/>
      <w:r>
        <w:t>речевки</w:t>
      </w:r>
      <w:proofErr w:type="spellEnd"/>
      <w:r>
        <w:t>, соответствующую атрибутику (флаги, бейсболки, футболки с символикой мероприятия), а также по разрешению представителя учреждения, ответственного за проведение мероприятия, духовые приспособления для извлечения звуков (дудки и горны);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140"/>
      </w:pPr>
      <w:r>
        <w:t xml:space="preserve"> на уважение своей чести и достоинства;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140"/>
      </w:pPr>
      <w:r>
        <w:t xml:space="preserve"> проведение фото- и видеосъемки, аудиозаписи.</w:t>
      </w:r>
    </w:p>
    <w:p w:rsidR="0040318B" w:rsidRDefault="0040318B">
      <w:pPr>
        <w:pStyle w:val="21"/>
        <w:numPr>
          <w:ilvl w:val="1"/>
          <w:numId w:val="2"/>
        </w:numPr>
        <w:shd w:val="clear" w:color="auto" w:fill="auto"/>
        <w:ind w:left="140" w:right="20" w:firstLine="720"/>
        <w:jc w:val="left"/>
      </w:pPr>
      <w:r>
        <w:t xml:space="preserve"> Ответственные лица имеют право удалять с мероприятия гостей и зрителей, нарушающих настоящий Порядок.</w:t>
      </w:r>
    </w:p>
    <w:p w:rsidR="0040318B" w:rsidRDefault="0040318B">
      <w:pPr>
        <w:pStyle w:val="21"/>
        <w:numPr>
          <w:ilvl w:val="1"/>
          <w:numId w:val="2"/>
        </w:numPr>
        <w:shd w:val="clear" w:color="auto" w:fill="auto"/>
        <w:ind w:left="140" w:firstLine="720"/>
        <w:jc w:val="left"/>
      </w:pPr>
      <w:r>
        <w:t xml:space="preserve"> Все посетители обязаны: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140" w:right="20"/>
      </w:pPr>
      <w:r>
        <w:t xml:space="preserve"> выполнять требования организаторов мероприятий по соблюдению норм и правил поведения во время мероприятия;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140"/>
      </w:pPr>
      <w:r>
        <w:t xml:space="preserve"> бережно относиться к помещениям, имуществу и оборудованию учреждения;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140"/>
      </w:pPr>
      <w:r>
        <w:t xml:space="preserve"> уважать честь и достоинство других посетителей мероприятия;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140"/>
      </w:pPr>
      <w:r>
        <w:t xml:space="preserve"> присутствовать на мероприятии в одежде и обуви, соответствующей его регламенту;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140"/>
      </w:pPr>
      <w:r>
        <w:t xml:space="preserve"> поддерживать чистоту и порядок на мероприятиях;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140" w:right="20"/>
      </w:pPr>
      <w:r>
        <w:t xml:space="preserve">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140" w:right="20"/>
      </w:pPr>
      <w:r>
        <w:t xml:space="preserve">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40318B" w:rsidRDefault="0040318B">
      <w:pPr>
        <w:pStyle w:val="21"/>
        <w:numPr>
          <w:ilvl w:val="1"/>
          <w:numId w:val="2"/>
        </w:numPr>
        <w:shd w:val="clear" w:color="auto" w:fill="auto"/>
        <w:ind w:left="140" w:firstLine="720"/>
        <w:jc w:val="left"/>
      </w:pPr>
      <w:r>
        <w:lastRenderedPageBreak/>
        <w:t xml:space="preserve"> Ответственные лица обязаны: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140"/>
      </w:pPr>
      <w:r>
        <w:t xml:space="preserve"> лично присутствовать на мероприятии;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140"/>
      </w:pPr>
      <w:r>
        <w:t xml:space="preserve"> обеспечивать доступ посетителей на мероприятие;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140" w:right="20"/>
      </w:pPr>
      <w:r>
        <w:t xml:space="preserve"> осуществлять контроль соблюдения участниками, зрителями и гостями настоящего Порядка;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140" w:right="20"/>
      </w:pPr>
      <w:r>
        <w:t xml:space="preserve"> обеспечивать эвакуацию посетителей в случае угрозы и возникновения чрезвычайных ситуаций.</w:t>
      </w:r>
    </w:p>
    <w:p w:rsidR="0040318B" w:rsidRDefault="0040318B">
      <w:pPr>
        <w:pStyle w:val="21"/>
        <w:numPr>
          <w:ilvl w:val="1"/>
          <w:numId w:val="2"/>
        </w:numPr>
        <w:shd w:val="clear" w:color="auto" w:fill="auto"/>
        <w:ind w:left="140" w:firstLine="720"/>
        <w:jc w:val="left"/>
      </w:pPr>
      <w:r>
        <w:t xml:space="preserve"> Посетителям мероприятий запрещается: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140" w:right="20"/>
      </w:pPr>
      <w:r>
        <w:t xml:space="preserve"> присутствовать на мероприятии в пляжной, спортивной, специализированной, рваной или грязной одежде и обуви;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140" w:right="20"/>
      </w:pPr>
      <w:r>
        <w:t xml:space="preserve"> приносить с собой и (или) употреблять алкогольные напитки, наркотические и токсические средства;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140" w:right="20"/>
      </w:pPr>
      <w:r>
        <w:t xml:space="preserve">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140"/>
      </w:pPr>
      <w:r>
        <w:t xml:space="preserve"> вносить большие портфели и сумки в помещение, в котором проводится мероприятие;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140"/>
      </w:pPr>
      <w:r>
        <w:t xml:space="preserve"> курить в помещениях и на территории учреждения;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140"/>
        <w:sectPr w:rsidR="0040318B" w:rsidSect="00564ABE">
          <w:type w:val="continuous"/>
          <w:pgSz w:w="11909" w:h="16838"/>
          <w:pgMar w:top="656" w:right="1049" w:bottom="642" w:left="1267" w:header="0" w:footer="3" w:gutter="0"/>
          <w:cols w:space="720"/>
          <w:noEndnote/>
          <w:docGrid w:linePitch="360"/>
        </w:sectPr>
      </w:pPr>
      <w:r>
        <w:t xml:space="preserve"> приводить и приносить с собой животных;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20" w:right="20"/>
      </w:pPr>
      <w:r>
        <w:lastRenderedPageBreak/>
        <w:t xml:space="preserve"> проникать в служебные помещения учреждения, раздевалку и другие технические помещения;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20"/>
      </w:pPr>
      <w:r>
        <w:t xml:space="preserve"> повреждать элементы оформления и оборудование мероприятия;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20" w:right="20"/>
      </w:pPr>
      <w:r>
        <w:t xml:space="preserve"> совершать поступки, унижающие или оскорбляющие человеческое достоинство других посетителей, работников учреждения;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20" w:right="20"/>
      </w:pPr>
      <w:r>
        <w:t xml:space="preserve"> наносить любые надписи в здании учреждения, а также на прилегающих к учреждению территориях и внешних стенах учреждения;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20" w:right="20"/>
      </w:pPr>
      <w:r>
        <w:t xml:space="preserve"> использовать площади учреждения для занятий коммерческой, рекламной и иной деятельностью, независимо от того, связано ли это с получением дохода или нет;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20" w:right="20"/>
      </w:pPr>
      <w:r>
        <w:t xml:space="preserve"> осуществлять агитационную или иную деятельность, способствующую разжиганию расовой, религиозной, национальной розни, оскорбляющую посетителей, работников учреждения;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20"/>
      </w:pPr>
      <w:r>
        <w:t xml:space="preserve"> проявлять неуважение к посетителям, работникам учреждения;</w:t>
      </w:r>
    </w:p>
    <w:p w:rsidR="0040318B" w:rsidRDefault="0040318B">
      <w:pPr>
        <w:pStyle w:val="21"/>
        <w:numPr>
          <w:ilvl w:val="0"/>
          <w:numId w:val="3"/>
        </w:numPr>
        <w:shd w:val="clear" w:color="auto" w:fill="auto"/>
        <w:ind w:left="20"/>
      </w:pPr>
      <w:r>
        <w:t xml:space="preserve"> приносить с собой напитки и еду (в том числе мороженое).</w:t>
      </w:r>
    </w:p>
    <w:p w:rsidR="0040318B" w:rsidRDefault="0040318B">
      <w:pPr>
        <w:pStyle w:val="21"/>
        <w:numPr>
          <w:ilvl w:val="1"/>
          <w:numId w:val="2"/>
        </w:numPr>
        <w:shd w:val="clear" w:color="auto" w:fill="auto"/>
        <w:ind w:left="20" w:right="20" w:firstLine="720"/>
      </w:pPr>
      <w:r>
        <w:t xml:space="preserve"> Посетители, нарушившие настоящий Порядок, могут быть не допущены к другим мероприятиям, проводимым в учреждении.</w:t>
      </w:r>
    </w:p>
    <w:p w:rsidR="0040318B" w:rsidRDefault="0040318B">
      <w:pPr>
        <w:pStyle w:val="21"/>
        <w:numPr>
          <w:ilvl w:val="1"/>
          <w:numId w:val="2"/>
        </w:numPr>
        <w:shd w:val="clear" w:color="auto" w:fill="auto"/>
        <w:spacing w:after="300"/>
        <w:ind w:left="20" w:right="20" w:firstLine="720"/>
      </w:pPr>
      <w:r>
        <w:t xml:space="preserve"> Посетители, причинив</w:t>
      </w:r>
      <w:r>
        <w:rPr>
          <w:rStyle w:val="1"/>
        </w:rPr>
        <w:t>ши</w:t>
      </w:r>
      <w:r>
        <w:t>е учреждению ущерб, компенсируют его, а также несут иную ответственность в случаях, предусмотренных действующим законодательством.</w:t>
      </w:r>
    </w:p>
    <w:p w:rsidR="0040318B" w:rsidRDefault="0040318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0"/>
        </w:tabs>
        <w:spacing w:before="0" w:after="0" w:line="322" w:lineRule="exact"/>
        <w:ind w:left="3100"/>
      </w:pPr>
      <w:bookmarkStart w:id="2" w:name="bookmark1"/>
      <w:r>
        <w:t>Порядок посещения мероприятий</w:t>
      </w:r>
      <w:bookmarkEnd w:id="2"/>
    </w:p>
    <w:p w:rsidR="0040318B" w:rsidRDefault="0040318B">
      <w:pPr>
        <w:pStyle w:val="21"/>
        <w:numPr>
          <w:ilvl w:val="1"/>
          <w:numId w:val="2"/>
        </w:numPr>
        <w:shd w:val="clear" w:color="auto" w:fill="auto"/>
        <w:ind w:left="20" w:right="20" w:firstLine="720"/>
      </w:pPr>
      <w:r>
        <w:t xml:space="preserve"> Вход для посетителей в помещение, в котором проводится мероприятие, открывается за 10 минут до его начала.</w:t>
      </w:r>
    </w:p>
    <w:p w:rsidR="0040318B" w:rsidRDefault="0040318B">
      <w:pPr>
        <w:pStyle w:val="21"/>
        <w:numPr>
          <w:ilvl w:val="1"/>
          <w:numId w:val="2"/>
        </w:numPr>
        <w:shd w:val="clear" w:color="auto" w:fill="auto"/>
        <w:ind w:left="20" w:right="20" w:firstLine="720"/>
      </w:pPr>
      <w:r>
        <w:t xml:space="preserve"> Вход посетителей на мероприятие после его начала разрешается только по согласованию с ответственным лицом.</w:t>
      </w:r>
    </w:p>
    <w:p w:rsidR="0040318B" w:rsidRDefault="0040318B">
      <w:pPr>
        <w:pStyle w:val="21"/>
        <w:numPr>
          <w:ilvl w:val="1"/>
          <w:numId w:val="2"/>
        </w:numPr>
        <w:shd w:val="clear" w:color="auto" w:fill="auto"/>
        <w:ind w:left="20" w:right="20" w:firstLine="720"/>
      </w:pPr>
      <w:r>
        <w:t xml:space="preserve"> Участники и зрители проходят на мероприятие в соответствии с его регламентом.</w:t>
      </w:r>
    </w:p>
    <w:p w:rsidR="0040318B" w:rsidRDefault="0040318B">
      <w:pPr>
        <w:pStyle w:val="21"/>
        <w:numPr>
          <w:ilvl w:val="1"/>
          <w:numId w:val="2"/>
        </w:numPr>
        <w:shd w:val="clear" w:color="auto" w:fill="auto"/>
        <w:ind w:left="20" w:right="20" w:firstLine="720"/>
      </w:pPr>
      <w:r>
        <w:t xml:space="preserve">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40318B" w:rsidRDefault="0040318B">
      <w:pPr>
        <w:pStyle w:val="21"/>
        <w:numPr>
          <w:ilvl w:val="1"/>
          <w:numId w:val="2"/>
        </w:numPr>
        <w:shd w:val="clear" w:color="auto" w:fill="auto"/>
        <w:ind w:left="20" w:right="760" w:firstLine="720"/>
        <w:jc w:val="left"/>
      </w:pPr>
      <w:r>
        <w:t xml:space="preserve"> Учреждение может устанавливать возрастные ограничения на посещение мероприятия.</w:t>
      </w:r>
    </w:p>
    <w:p w:rsidR="0040318B" w:rsidRDefault="0040318B">
      <w:pPr>
        <w:pStyle w:val="21"/>
        <w:numPr>
          <w:ilvl w:val="1"/>
          <w:numId w:val="2"/>
        </w:numPr>
        <w:shd w:val="clear" w:color="auto" w:fill="auto"/>
        <w:ind w:left="20" w:right="20" w:firstLine="720"/>
      </w:pPr>
      <w:r>
        <w:t xml:space="preserve"> 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40318B" w:rsidRDefault="0040318B">
      <w:pPr>
        <w:pStyle w:val="21"/>
        <w:numPr>
          <w:ilvl w:val="1"/>
          <w:numId w:val="2"/>
        </w:numPr>
        <w:shd w:val="clear" w:color="auto" w:fill="auto"/>
        <w:ind w:left="20" w:right="20" w:firstLine="720"/>
      </w:pPr>
      <w:r>
        <w:t xml:space="preserve"> Учреждение может устанавливать запрет на пользование мобильной связью во время мероприятия.</w:t>
      </w:r>
    </w:p>
    <w:p w:rsidR="0040318B" w:rsidRDefault="0040318B">
      <w:pPr>
        <w:pStyle w:val="21"/>
        <w:numPr>
          <w:ilvl w:val="1"/>
          <w:numId w:val="2"/>
        </w:numPr>
        <w:shd w:val="clear" w:color="auto" w:fill="auto"/>
        <w:spacing w:after="861"/>
        <w:ind w:left="20" w:firstLine="720"/>
      </w:pPr>
      <w:r>
        <w:t xml:space="preserve"> Настоящий Порядок находится в доступном месте для ознакомления.</w:t>
      </w:r>
    </w:p>
    <w:p w:rsidR="0040318B" w:rsidRDefault="0040318B">
      <w:pPr>
        <w:pStyle w:val="30"/>
        <w:shd w:val="clear" w:color="auto" w:fill="auto"/>
        <w:spacing w:before="0" w:line="220" w:lineRule="exact"/>
        <w:ind w:left="20"/>
        <w:sectPr w:rsidR="0040318B">
          <w:headerReference w:type="default" r:id="rId8"/>
          <w:pgSz w:w="11909" w:h="16838"/>
          <w:pgMar w:top="656" w:right="494" w:bottom="642" w:left="513" w:header="0" w:footer="3" w:gutter="0"/>
          <w:cols w:space="720"/>
          <w:noEndnote/>
          <w:docGrid w:linePitch="360"/>
        </w:sectPr>
      </w:pPr>
      <w:r>
        <w:t xml:space="preserve">Подготовила инструктор-методист В.Н. </w:t>
      </w:r>
      <w:proofErr w:type="spellStart"/>
      <w:r>
        <w:t>Викулов</w:t>
      </w:r>
      <w:proofErr w:type="spellEnd"/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line="240" w:lineRule="exact"/>
        <w:rPr>
          <w:sz w:val="19"/>
          <w:szCs w:val="19"/>
        </w:rPr>
      </w:pPr>
    </w:p>
    <w:p w:rsidR="0040318B" w:rsidRDefault="0040318B">
      <w:pPr>
        <w:spacing w:before="78" w:after="78" w:line="240" w:lineRule="exact"/>
        <w:rPr>
          <w:sz w:val="19"/>
          <w:szCs w:val="19"/>
        </w:rPr>
      </w:pPr>
    </w:p>
    <w:p w:rsidR="0040318B" w:rsidRDefault="0040318B">
      <w:pPr>
        <w:rPr>
          <w:sz w:val="2"/>
          <w:szCs w:val="2"/>
        </w:rPr>
        <w:sectPr w:rsidR="0040318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0318B" w:rsidRDefault="0040318B">
      <w:pPr>
        <w:pStyle w:val="51"/>
        <w:shd w:val="clear" w:color="auto" w:fill="auto"/>
        <w:spacing w:line="360" w:lineRule="exact"/>
        <w:sectPr w:rsidR="0040318B">
          <w:type w:val="continuous"/>
          <w:pgSz w:w="11909" w:h="16838"/>
          <w:pgMar w:top="3526" w:right="9645" w:bottom="2772" w:left="1831" w:header="0" w:footer="3" w:gutter="0"/>
          <w:cols w:space="720"/>
          <w:noEndnote/>
          <w:docGrid w:linePitch="360"/>
        </w:sectPr>
      </w:pPr>
      <w:r>
        <w:rPr>
          <w:rStyle w:val="50"/>
          <w:rFonts w:eastAsia="Courier New"/>
        </w:rPr>
        <w:lastRenderedPageBreak/>
        <w:t>[</w:t>
      </w:r>
    </w:p>
    <w:p w:rsidR="0040318B" w:rsidRDefault="00E63F74">
      <w:pPr>
        <w:framePr w:h="10742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"C:\\Users\\Tanya\\AppData\\Local\\Temp\\FineReader11.00\\media\\image3.jpeg" \* MERGEFORMATINET </w:instrText>
      </w:r>
      <w:r>
        <w:fldChar w:fldCharType="separate"/>
      </w:r>
      <w:r w:rsidR="007E675B">
        <w:fldChar w:fldCharType="begin"/>
      </w:r>
      <w:r w:rsidR="007E675B">
        <w:instrText xml:space="preserve"> </w:instrText>
      </w:r>
      <w:r w:rsidR="007E675B">
        <w:instrText>INCLUDEPICTURE  "C:\\Users\\Tanya\\AppData\\Local\\Temp\\FineReader11.00\\media\\image3.jpeg" \* MERGEFORMATINET</w:instrText>
      </w:r>
      <w:r w:rsidR="007E675B">
        <w:instrText xml:space="preserve"> </w:instrText>
      </w:r>
      <w:r w:rsidR="007E675B">
        <w:fldChar w:fldCharType="separate"/>
      </w:r>
      <w:r w:rsidR="000D33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537pt">
            <v:imagedata r:id="rId9" r:href="rId10"/>
          </v:shape>
        </w:pict>
      </w:r>
      <w:r w:rsidR="007E675B">
        <w:fldChar w:fldCharType="end"/>
      </w:r>
      <w:r>
        <w:fldChar w:fldCharType="end"/>
      </w: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360" w:lineRule="exact"/>
      </w:pPr>
    </w:p>
    <w:p w:rsidR="0040318B" w:rsidRDefault="0040318B">
      <w:pPr>
        <w:spacing w:line="654" w:lineRule="exact"/>
      </w:pPr>
    </w:p>
    <w:p w:rsidR="0040318B" w:rsidRDefault="0040318B">
      <w:pPr>
        <w:rPr>
          <w:sz w:val="2"/>
          <w:szCs w:val="2"/>
        </w:rPr>
      </w:pPr>
    </w:p>
    <w:sectPr w:rsidR="0040318B" w:rsidSect="00673ECF">
      <w:pgSz w:w="11909" w:h="16838"/>
      <w:pgMar w:top="3023" w:right="3249" w:bottom="3023" w:left="3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5B" w:rsidRDefault="007E675B">
      <w:r>
        <w:separator/>
      </w:r>
    </w:p>
  </w:endnote>
  <w:endnote w:type="continuationSeparator" w:id="0">
    <w:p w:rsidR="007E675B" w:rsidRDefault="007E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5B" w:rsidRDefault="007E675B"/>
  </w:footnote>
  <w:footnote w:type="continuationSeparator" w:id="0">
    <w:p w:rsidR="007E675B" w:rsidRDefault="007E67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8B" w:rsidRDefault="007E67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3.85pt;margin-top:139.5pt;width:3.85pt;height:6.2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0318B" w:rsidRDefault="0040318B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6"/>
                    <w:rFonts w:eastAsia="Courier New"/>
                    <w:i/>
                    <w:iCs/>
                  </w:rPr>
                  <w:t>Г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6EB"/>
    <w:multiLevelType w:val="multilevel"/>
    <w:tmpl w:val="EF448B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F01FC3"/>
    <w:multiLevelType w:val="multilevel"/>
    <w:tmpl w:val="5562EB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2117048"/>
    <w:multiLevelType w:val="hybridMultilevel"/>
    <w:tmpl w:val="8CE4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67414"/>
    <w:multiLevelType w:val="multilevel"/>
    <w:tmpl w:val="CE3681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374"/>
    <w:rsid w:val="00022950"/>
    <w:rsid w:val="000B4567"/>
    <w:rsid w:val="000D337E"/>
    <w:rsid w:val="00280D55"/>
    <w:rsid w:val="0040318B"/>
    <w:rsid w:val="00422980"/>
    <w:rsid w:val="00564ABE"/>
    <w:rsid w:val="00626F74"/>
    <w:rsid w:val="00673ECF"/>
    <w:rsid w:val="006900C2"/>
    <w:rsid w:val="007E675B"/>
    <w:rsid w:val="00B31FE6"/>
    <w:rsid w:val="00C82374"/>
    <w:rsid w:val="00D80A6B"/>
    <w:rsid w:val="00E6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C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3ECF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673EC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link w:val="21"/>
    <w:uiPriority w:val="99"/>
    <w:locked/>
    <w:rsid w:val="00673ECF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Основной текст1"/>
    <w:uiPriority w:val="99"/>
    <w:rsid w:val="00673EC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11pt">
    <w:name w:val="Основной текст + 11 pt"/>
    <w:aliases w:val="Полужирный"/>
    <w:uiPriority w:val="99"/>
    <w:rsid w:val="00673EC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1">
    <w:name w:val="Основной текст + 11 pt1"/>
    <w:uiPriority w:val="99"/>
    <w:rsid w:val="00673EC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673EC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link w:val="30"/>
    <w:uiPriority w:val="99"/>
    <w:locked/>
    <w:rsid w:val="00673ECF"/>
    <w:rPr>
      <w:rFonts w:ascii="Times New Roman" w:hAnsi="Times New Roman" w:cs="Times New Roman"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673ECF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0">
    <w:name w:val="Основной текст (4)"/>
    <w:uiPriority w:val="99"/>
    <w:rsid w:val="00673EC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5">
    <w:name w:val="Колонтитул_"/>
    <w:link w:val="12"/>
    <w:uiPriority w:val="99"/>
    <w:locked/>
    <w:rsid w:val="00673ECF"/>
    <w:rPr>
      <w:rFonts w:ascii="Lucida Sans Unicode" w:eastAsia="Times New Roman" w:hAnsi="Lucida Sans Unicode" w:cs="Lucida Sans Unicode"/>
      <w:i/>
      <w:iCs/>
      <w:sz w:val="16"/>
      <w:szCs w:val="16"/>
      <w:u w:val="none"/>
    </w:rPr>
  </w:style>
  <w:style w:type="character" w:customStyle="1" w:styleId="a6">
    <w:name w:val="Колонтитул"/>
    <w:uiPriority w:val="99"/>
    <w:rsid w:val="00673ECF"/>
    <w:rPr>
      <w:rFonts w:ascii="Lucida Sans Unicode" w:eastAsia="Times New Roman" w:hAnsi="Lucida Sans Unicode" w:cs="Lucida Sans Unicode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BookmanOldStyle">
    <w:name w:val="Основной текст (4) + Bookman Old Style"/>
    <w:aliases w:val="14 pt,Не полужирный,Курсив"/>
    <w:uiPriority w:val="99"/>
    <w:rsid w:val="00673ECF"/>
    <w:rPr>
      <w:rFonts w:ascii="Bookman Old Style" w:eastAsia="Times New Roman" w:hAnsi="Bookman Old Style" w:cs="Bookman Old Style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673ECF"/>
    <w:rPr>
      <w:rFonts w:ascii="Bookman Old Style" w:eastAsia="Times New Roman" w:hAnsi="Bookman Old Style" w:cs="Bookman Old Style"/>
      <w:sz w:val="36"/>
      <w:szCs w:val="36"/>
      <w:u w:val="none"/>
    </w:rPr>
  </w:style>
  <w:style w:type="character" w:customStyle="1" w:styleId="50">
    <w:name w:val="Основной текст (5)"/>
    <w:uiPriority w:val="99"/>
    <w:rsid w:val="00673ECF"/>
    <w:rPr>
      <w:rFonts w:ascii="Bookman Old Style" w:eastAsia="Times New Roman" w:hAnsi="Bookman Old Style" w:cs="Bookman Old Style"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673EC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uiPriority w:val="99"/>
    <w:rsid w:val="00673EC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673ECF"/>
    <w:pPr>
      <w:shd w:val="clear" w:color="auto" w:fill="FFFFFF"/>
      <w:spacing w:before="540" w:after="42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673ECF"/>
    <w:pPr>
      <w:shd w:val="clear" w:color="auto" w:fill="FFFFFF"/>
      <w:spacing w:before="780" w:line="24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673ECF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Колонтитул1"/>
    <w:basedOn w:val="a"/>
    <w:link w:val="a5"/>
    <w:uiPriority w:val="99"/>
    <w:rsid w:val="00673ECF"/>
    <w:pPr>
      <w:shd w:val="clear" w:color="auto" w:fill="FFFFFF"/>
      <w:spacing w:line="240" w:lineRule="atLeast"/>
    </w:pPr>
    <w:rPr>
      <w:rFonts w:ascii="Lucida Sans Unicode" w:hAnsi="Lucida Sans Unicode" w:cs="Lucida Sans Unicode"/>
      <w:i/>
      <w:iCs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rsid w:val="00673ECF"/>
    <w:pPr>
      <w:shd w:val="clear" w:color="auto" w:fill="FFFFFF"/>
      <w:spacing w:line="240" w:lineRule="atLeast"/>
    </w:pPr>
    <w:rPr>
      <w:rFonts w:ascii="Bookman Old Style" w:hAnsi="Bookman Old Style" w:cs="Bookman Old Style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../../AppData/Local/Temp/FineReader11.00/media/image3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1158</Words>
  <Characters>6603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2016-07-19T22:44:00Z</dcterms:created>
  <dcterms:modified xsi:type="dcterms:W3CDTF">2016-07-27T13:59:00Z</dcterms:modified>
</cp:coreProperties>
</file>