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E6" w:rsidRDefault="00BA29E6" w:rsidP="00BA29E6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Рассмотрено</w:t>
      </w:r>
      <w:r w:rsidR="00055B57" w:rsidRPr="00055B57">
        <w:rPr>
          <w:rFonts w:ascii="Times New Roman" w:eastAsia="Times New Roman" w:hAnsi="Times New Roman"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-386715</wp:posOffset>
            </wp:positionV>
            <wp:extent cx="1066800" cy="1019175"/>
            <wp:effectExtent l="19050" t="0" r="0" b="0"/>
            <wp:wrapSquare wrapText="bothSides"/>
            <wp:docPr id="13" name="Рисунок 1" descr="C:\Users\Tanya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B57" w:rsidRDefault="00BA29E6" w:rsidP="00BA29E6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собрании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трудового</w:t>
      </w:r>
      <w:proofErr w:type="gramEnd"/>
    </w:p>
    <w:p w:rsidR="00BA29E6" w:rsidRDefault="00BA29E6" w:rsidP="00BA29E6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коллектива</w:t>
      </w:r>
      <w:r w:rsidRPr="00D84B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МБУДО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ДЮСШ</w:t>
      </w:r>
    </w:p>
    <w:p w:rsidR="00BA29E6" w:rsidRDefault="00E9270C" w:rsidP="00BA29E6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Протокол №3 от 01.03</w:t>
      </w:r>
      <w:r w:rsidR="00BA29E6">
        <w:rPr>
          <w:rFonts w:ascii="Times New Roman" w:eastAsia="Times New Roman" w:hAnsi="Times New Roman"/>
          <w:bCs/>
          <w:color w:val="000000"/>
          <w:sz w:val="28"/>
          <w:szCs w:val="28"/>
        </w:rPr>
        <w:t>.2024</w:t>
      </w:r>
    </w:p>
    <w:p w:rsidR="00BA29E6" w:rsidRDefault="00BA29E6" w:rsidP="00BA29E6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A29E6" w:rsidRDefault="00BA29E6" w:rsidP="00055B57">
      <w:pPr>
        <w:spacing w:before="45" w:after="105" w:line="308" w:lineRule="atLeast"/>
        <w:ind w:left="426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Согласовано</w:t>
      </w:r>
    </w:p>
    <w:p w:rsidR="00BA29E6" w:rsidRDefault="00BA29E6" w:rsidP="00055B57">
      <w:pPr>
        <w:spacing w:before="45" w:after="105" w:line="308" w:lineRule="atLeast"/>
        <w:ind w:left="426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Директор МБУДО ДЮСШ</w:t>
      </w:r>
    </w:p>
    <w:p w:rsidR="00BA29E6" w:rsidRPr="00D84B5A" w:rsidRDefault="00BA29E6" w:rsidP="00055B57">
      <w:pPr>
        <w:spacing w:before="45" w:after="105" w:line="308" w:lineRule="atLeast"/>
        <w:ind w:left="426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_____</w:t>
      </w:r>
      <w:r w:rsidR="00055B57" w:rsidRPr="00055B57">
        <w:rPr>
          <w:rFonts w:ascii="Times New Roman" w:eastAsia="Times New Roman" w:hAnsi="Times New Roman"/>
          <w:bCs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-114300</wp:posOffset>
            </wp:positionV>
            <wp:extent cx="836295" cy="323850"/>
            <wp:effectExtent l="19050" t="0" r="1905" b="0"/>
            <wp:wrapNone/>
            <wp:docPr id="14" name="Рисунок 2" descr="C:\Users\Tanya\Desktop\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____Т.Ю. Макухина</w:t>
      </w:r>
    </w:p>
    <w:p w:rsidR="00BA29E6" w:rsidRDefault="00BA29E6" w:rsidP="00BA29E6">
      <w:pPr>
        <w:widowControl w:val="0"/>
        <w:spacing w:after="0" w:line="413" w:lineRule="exact"/>
        <w:jc w:val="both"/>
        <w:rPr>
          <w:rStyle w:val="20"/>
          <w:rFonts w:eastAsiaTheme="minorEastAsia"/>
        </w:rPr>
        <w:sectPr w:rsidR="00BA29E6" w:rsidSect="00BA29E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29E6" w:rsidRPr="00475169" w:rsidRDefault="00BA29E6" w:rsidP="00BA29E6">
      <w:pPr>
        <w:widowControl w:val="0"/>
        <w:spacing w:after="0" w:line="413" w:lineRule="exact"/>
        <w:jc w:val="both"/>
        <w:rPr>
          <w:rStyle w:val="20"/>
          <w:rFonts w:eastAsiaTheme="minorEastAsia"/>
          <w:b/>
          <w:color w:val="auto"/>
        </w:rPr>
      </w:pPr>
    </w:p>
    <w:p w:rsidR="00BA29E6" w:rsidRPr="00475169" w:rsidRDefault="005A16CC" w:rsidP="005A16CC">
      <w:pPr>
        <w:widowControl w:val="0"/>
        <w:spacing w:after="0" w:line="413" w:lineRule="exact"/>
        <w:jc w:val="center"/>
        <w:rPr>
          <w:rStyle w:val="20"/>
          <w:rFonts w:eastAsiaTheme="minorEastAsia"/>
          <w:b/>
          <w:color w:val="auto"/>
        </w:rPr>
      </w:pPr>
      <w:r w:rsidRPr="00475169">
        <w:rPr>
          <w:rStyle w:val="20"/>
          <w:rFonts w:eastAsiaTheme="minorEastAsia"/>
          <w:b/>
          <w:color w:val="auto"/>
        </w:rPr>
        <w:t>ПОЛОЖЕНИЕ</w:t>
      </w:r>
    </w:p>
    <w:p w:rsidR="005A16CC" w:rsidRPr="00475169" w:rsidRDefault="005A16CC" w:rsidP="005A16CC">
      <w:pPr>
        <w:widowControl w:val="0"/>
        <w:spacing w:after="0" w:line="413" w:lineRule="exact"/>
        <w:jc w:val="center"/>
        <w:rPr>
          <w:rStyle w:val="20"/>
          <w:rFonts w:eastAsiaTheme="minorEastAsia"/>
          <w:b/>
          <w:color w:val="auto"/>
        </w:rPr>
      </w:pPr>
      <w:r w:rsidRPr="00475169">
        <w:rPr>
          <w:rStyle w:val="20"/>
          <w:rFonts w:eastAsiaTheme="minorEastAsia"/>
          <w:b/>
          <w:color w:val="auto"/>
        </w:rPr>
        <w:t>Об обработке персональных данных работников и обучающихся муниципального бюджетного учреждения дополнительного образования «Детско-юношеская спортивная школа»</w:t>
      </w:r>
    </w:p>
    <w:p w:rsidR="005A16CC" w:rsidRPr="00475169" w:rsidRDefault="005A16CC" w:rsidP="00BA29E6">
      <w:pPr>
        <w:widowControl w:val="0"/>
        <w:spacing w:after="0" w:line="413" w:lineRule="exact"/>
        <w:jc w:val="both"/>
        <w:rPr>
          <w:rStyle w:val="20"/>
          <w:rFonts w:eastAsiaTheme="minorEastAsia"/>
          <w:b/>
          <w:color w:val="auto"/>
        </w:rPr>
      </w:pPr>
    </w:p>
    <w:p w:rsidR="00BA29E6" w:rsidRDefault="00BA29E6" w:rsidP="00BA29E6">
      <w:pPr>
        <w:widowControl w:val="0"/>
        <w:spacing w:after="0" w:line="413" w:lineRule="exact"/>
        <w:jc w:val="both"/>
        <w:rPr>
          <w:rStyle w:val="20"/>
          <w:rFonts w:eastAsiaTheme="minorEastAsia"/>
        </w:rPr>
      </w:pPr>
    </w:p>
    <w:p w:rsidR="00BA29E6" w:rsidRDefault="00BA29E6" w:rsidP="00BA29E6">
      <w:pPr>
        <w:widowControl w:val="0"/>
        <w:spacing w:after="0" w:line="413" w:lineRule="exact"/>
        <w:jc w:val="both"/>
        <w:rPr>
          <w:rStyle w:val="20"/>
          <w:rFonts w:eastAsiaTheme="minorEastAsia"/>
        </w:rPr>
      </w:pPr>
    </w:p>
    <w:p w:rsidR="00BA29E6" w:rsidRPr="00BA29E6" w:rsidRDefault="00BA29E6" w:rsidP="005E4D7C">
      <w:pPr>
        <w:pStyle w:val="a3"/>
        <w:widowControl w:val="0"/>
        <w:numPr>
          <w:ilvl w:val="1"/>
          <w:numId w:val="3"/>
        </w:numPr>
        <w:tabs>
          <w:tab w:val="left" w:pos="790"/>
        </w:tabs>
        <w:spacing w:after="0" w:line="240" w:lineRule="auto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 w:rsidRPr="00BA29E6">
        <w:rPr>
          <w:rStyle w:val="20"/>
          <w:rFonts w:eastAsiaTheme="minorEastAsia"/>
        </w:rPr>
        <w:t xml:space="preserve">Настоящее Положение разработано в соответствии с Федеральным законом РФ от 27 июля 2006 г. № 152-ФЗ «О персональных данных»; </w:t>
      </w:r>
      <w:proofErr w:type="gramStart"/>
      <w:r w:rsidRPr="00BA29E6">
        <w:rPr>
          <w:rStyle w:val="20"/>
          <w:rFonts w:eastAsiaTheme="minorEastAsia"/>
        </w:rPr>
        <w:t>Трудовым кодексом РФ №197-ФЗ от 30.12.2001 (гл. 14 «Защита персональных данных работника», постановлением Правительства РФ от 01.11.2012 №1119 «Об утверждении требований к защите персональных данных при их  обработке в информационных системах персональных данных», постановлением Правительства РФ от 15.09.2008 №687 «Об утверждении Положения об особенностях обработки персональных  данных, осуществляемой без использования средств автоматизации» для обеспечения порядка обработки (получения, сбора, использования, передачи</w:t>
      </w:r>
      <w:proofErr w:type="gramEnd"/>
      <w:r w:rsidRPr="00BA29E6">
        <w:rPr>
          <w:rStyle w:val="20"/>
          <w:rFonts w:eastAsiaTheme="minorEastAsia"/>
        </w:rPr>
        <w:t xml:space="preserve">, хранения и защиты) персональных данных работников и обучающихся образовательного учреждения и гарантии их конфиденциальности. </w:t>
      </w:r>
    </w:p>
    <w:p w:rsidR="00BA29E6" w:rsidRDefault="00BA29E6" w:rsidP="005E4D7C">
      <w:pPr>
        <w:pStyle w:val="a3"/>
        <w:widowControl w:val="0"/>
        <w:numPr>
          <w:ilvl w:val="1"/>
          <w:numId w:val="3"/>
        </w:numPr>
        <w:tabs>
          <w:tab w:val="left" w:pos="790"/>
        </w:tabs>
        <w:spacing w:after="0" w:line="240" w:lineRule="auto"/>
        <w:ind w:left="0" w:firstLine="709"/>
        <w:jc w:val="both"/>
      </w:pPr>
      <w:r w:rsidRPr="00BA29E6">
        <w:rPr>
          <w:rStyle w:val="20"/>
          <w:rFonts w:eastAsiaTheme="minorEastAsia"/>
        </w:rPr>
        <w:t>Под персональными данными работника понимается информация,</w:t>
      </w:r>
      <w:r>
        <w:rPr>
          <w:rStyle w:val="20"/>
          <w:rFonts w:eastAsiaTheme="minorEastAsia"/>
        </w:rPr>
        <w:t xml:space="preserve"> </w:t>
      </w:r>
      <w:r w:rsidRPr="00BA29E6">
        <w:rPr>
          <w:rStyle w:val="20"/>
          <w:rFonts w:eastAsiaTheme="minorEastAsia"/>
        </w:rPr>
        <w:t>касающаяся конкретного работника, необходимая оператору (руководителю</w:t>
      </w:r>
      <w:r>
        <w:rPr>
          <w:rStyle w:val="20"/>
          <w:rFonts w:eastAsiaTheme="minorEastAsia"/>
        </w:rPr>
        <w:t xml:space="preserve"> </w:t>
      </w:r>
      <w:r w:rsidRPr="00BA29E6">
        <w:rPr>
          <w:rStyle w:val="20"/>
          <w:rFonts w:eastAsiaTheme="minorEastAsia"/>
        </w:rPr>
        <w:t xml:space="preserve">образовательного учреждения и (или) уполномоченному им </w:t>
      </w:r>
      <w:r>
        <w:rPr>
          <w:rStyle w:val="20"/>
          <w:rFonts w:eastAsiaTheme="minorEastAsia"/>
        </w:rPr>
        <w:t xml:space="preserve">лицу) в связи с </w:t>
      </w:r>
      <w:r w:rsidRPr="00BA29E6">
        <w:rPr>
          <w:rStyle w:val="20"/>
          <w:rFonts w:eastAsiaTheme="minorEastAsia"/>
        </w:rPr>
        <w:t>трудовыми отношениями, возникающими м</w:t>
      </w:r>
      <w:r>
        <w:rPr>
          <w:rStyle w:val="20"/>
          <w:rFonts w:eastAsiaTheme="minorEastAsia"/>
        </w:rPr>
        <w:t xml:space="preserve">ежду работником и работодателем </w:t>
      </w:r>
      <w:r w:rsidRPr="00BA29E6">
        <w:rPr>
          <w:rStyle w:val="20"/>
          <w:rFonts w:eastAsiaTheme="minorEastAsia"/>
        </w:rPr>
        <w:t>(руководителем образовательного учреждения).</w:t>
      </w:r>
    </w:p>
    <w:p w:rsidR="005A16CC" w:rsidRPr="005A16CC" w:rsidRDefault="00BA29E6" w:rsidP="005E4D7C">
      <w:pPr>
        <w:pStyle w:val="a3"/>
        <w:widowControl w:val="0"/>
        <w:numPr>
          <w:ilvl w:val="1"/>
          <w:numId w:val="3"/>
        </w:numPr>
        <w:tabs>
          <w:tab w:val="left" w:pos="790"/>
        </w:tabs>
        <w:spacing w:after="0" w:line="240" w:lineRule="auto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proofErr w:type="gramStart"/>
      <w:r w:rsidRPr="005A16CC">
        <w:rPr>
          <w:rStyle w:val="20"/>
          <w:rFonts w:eastAsiaTheme="minorEastAsia"/>
        </w:rPr>
        <w:t>Под персональными данными обучающегося понимается информация, касающаяся конкретного обучающегося, необходимая оператору (руководителю образовательного учреждения и (или) уполномоченному им лицу) в связи с отношениями, возникающими между родителями (законными представителями) обучающегося и образовательным учреждением (руководителем образовательного учреждения).</w:t>
      </w:r>
      <w:r w:rsidR="005A16CC" w:rsidRPr="005A16CC">
        <w:rPr>
          <w:rStyle w:val="20"/>
          <w:rFonts w:eastAsiaTheme="minorEastAsia"/>
        </w:rPr>
        <w:t xml:space="preserve"> </w:t>
      </w:r>
      <w:proofErr w:type="gramEnd"/>
    </w:p>
    <w:p w:rsidR="00BA29E6" w:rsidRDefault="00BA29E6" w:rsidP="005E4D7C">
      <w:pPr>
        <w:pStyle w:val="a3"/>
        <w:widowControl w:val="0"/>
        <w:numPr>
          <w:ilvl w:val="1"/>
          <w:numId w:val="3"/>
        </w:numPr>
        <w:tabs>
          <w:tab w:val="left" w:pos="790"/>
        </w:tabs>
        <w:spacing w:after="0" w:line="240" w:lineRule="auto"/>
        <w:ind w:left="0" w:firstLine="709"/>
        <w:jc w:val="both"/>
      </w:pPr>
      <w:r w:rsidRPr="005A16CC">
        <w:rPr>
          <w:rStyle w:val="20"/>
          <w:rFonts w:eastAsiaTheme="minorEastAsia"/>
        </w:rPr>
        <w:t xml:space="preserve">Положение устанавливает требования к обработке персональных данных в </w:t>
      </w:r>
      <w:r w:rsidR="005A16CC" w:rsidRPr="005A16CC">
        <w:rPr>
          <w:rStyle w:val="20"/>
          <w:rFonts w:eastAsiaTheme="minorEastAsia"/>
        </w:rPr>
        <w:t xml:space="preserve">муниципальном бюджетном учреждении дополнительного образования «Детско-юношеская спортивная школа» (далее </w:t>
      </w:r>
      <w:r w:rsidR="005A16CC">
        <w:rPr>
          <w:rStyle w:val="20"/>
          <w:rFonts w:eastAsiaTheme="minorEastAsia"/>
        </w:rPr>
        <w:t>–</w:t>
      </w:r>
      <w:r w:rsidR="005A16CC" w:rsidRPr="005A16CC">
        <w:rPr>
          <w:rStyle w:val="20"/>
          <w:rFonts w:eastAsiaTheme="minorEastAsia"/>
        </w:rPr>
        <w:t xml:space="preserve"> </w:t>
      </w:r>
      <w:r w:rsidRPr="005A16CC">
        <w:rPr>
          <w:rStyle w:val="20"/>
          <w:rFonts w:eastAsiaTheme="minorEastAsia"/>
        </w:rPr>
        <w:t>ДЮСШ</w:t>
      </w:r>
      <w:r w:rsidR="005A16CC">
        <w:rPr>
          <w:rStyle w:val="20"/>
          <w:rFonts w:eastAsiaTheme="minorEastAsia"/>
        </w:rPr>
        <w:t>)</w:t>
      </w:r>
      <w:r w:rsidRPr="005A16CC">
        <w:rPr>
          <w:rStyle w:val="20"/>
          <w:rFonts w:eastAsiaTheme="minorEastAsia"/>
        </w:rPr>
        <w:t xml:space="preserve"> в соответствии с видами деятельности, указанными в уставе </w:t>
      </w:r>
      <w:r w:rsidR="005A16CC" w:rsidRPr="005A16CC">
        <w:rPr>
          <w:rStyle w:val="20"/>
          <w:rFonts w:eastAsiaTheme="minorEastAsia"/>
        </w:rPr>
        <w:t>ДЮСШ</w:t>
      </w:r>
      <w:r w:rsidRPr="005A16CC">
        <w:rPr>
          <w:rStyle w:val="20"/>
          <w:rFonts w:eastAsiaTheme="minorEastAsia"/>
        </w:rPr>
        <w:t xml:space="preserve">, и политикой информационной безопасности </w:t>
      </w:r>
      <w:r w:rsidR="005A16CC" w:rsidRPr="005A16CC">
        <w:rPr>
          <w:rStyle w:val="20"/>
          <w:rFonts w:eastAsiaTheme="minorEastAsia"/>
        </w:rPr>
        <w:t>ДЮСШ</w:t>
      </w:r>
      <w:r w:rsidRPr="005A16CC">
        <w:rPr>
          <w:rStyle w:val="20"/>
          <w:rFonts w:eastAsiaTheme="minorEastAsia"/>
        </w:rPr>
        <w:t>.</w:t>
      </w:r>
    </w:p>
    <w:p w:rsidR="00BA29E6" w:rsidRPr="004B1F05" w:rsidRDefault="00BA29E6" w:rsidP="005E4D7C">
      <w:pPr>
        <w:pStyle w:val="a3"/>
        <w:widowControl w:val="0"/>
        <w:numPr>
          <w:ilvl w:val="1"/>
          <w:numId w:val="3"/>
        </w:numPr>
        <w:tabs>
          <w:tab w:val="left" w:pos="0"/>
          <w:tab w:val="left" w:pos="790"/>
        </w:tabs>
        <w:spacing w:after="0" w:line="240" w:lineRule="auto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 w:rsidRPr="004B1F05">
        <w:rPr>
          <w:rStyle w:val="20"/>
          <w:rFonts w:eastAsiaTheme="minorEastAsia"/>
        </w:rPr>
        <w:lastRenderedPageBreak/>
        <w:t>В настоящем Положении используются следующие понятия:</w:t>
      </w:r>
      <w:r w:rsidRPr="004B1F05">
        <w:rPr>
          <w:rStyle w:val="20"/>
          <w:rFonts w:eastAsiaTheme="minorEastAsia"/>
        </w:rPr>
        <w:br/>
      </w:r>
      <w:r w:rsidRPr="004B1F05">
        <w:rPr>
          <w:rStyle w:val="21"/>
          <w:rFonts w:eastAsiaTheme="minorEastAsia"/>
        </w:rPr>
        <w:t xml:space="preserve">Персональные данные </w:t>
      </w:r>
      <w:r>
        <w:t xml:space="preserve">- </w:t>
      </w:r>
      <w:r w:rsidRPr="004B1F05">
        <w:rPr>
          <w:rStyle w:val="20"/>
          <w:rFonts w:eastAsiaTheme="minorEastAsia"/>
        </w:rPr>
        <w:t xml:space="preserve">любая информация, относящиеся прямо или косвенно к определенному или определяемому физическому лицу (субъекту персональных данных). </w:t>
      </w:r>
    </w:p>
    <w:p w:rsidR="00BA29E6" w:rsidRDefault="00BA29E6" w:rsidP="005E4D7C">
      <w:pPr>
        <w:widowControl w:val="0"/>
        <w:tabs>
          <w:tab w:val="left" w:pos="790"/>
          <w:tab w:val="left" w:pos="1134"/>
        </w:tabs>
        <w:spacing w:after="0" w:line="240" w:lineRule="auto"/>
        <w:jc w:val="both"/>
      </w:pPr>
      <w:r>
        <w:rPr>
          <w:rStyle w:val="21"/>
          <w:rFonts w:eastAsiaTheme="minorEastAsia"/>
        </w:rPr>
        <w:t xml:space="preserve">Обработка персональных данных </w:t>
      </w:r>
      <w:r>
        <w:rPr>
          <w:rStyle w:val="20"/>
          <w:rFonts w:eastAsiaTheme="minorEastAsia"/>
        </w:rPr>
        <w:t>- любое действие (операция) или совокупность действий (операций), совершаемых с использованием средств</w:t>
      </w:r>
    </w:p>
    <w:p w:rsidR="00BA29E6" w:rsidRDefault="00BA29E6" w:rsidP="005E4D7C">
      <w:pPr>
        <w:tabs>
          <w:tab w:val="left" w:pos="790"/>
        </w:tabs>
        <w:spacing w:after="0" w:line="240" w:lineRule="auto"/>
        <w:jc w:val="both"/>
      </w:pPr>
      <w:proofErr w:type="gramStart"/>
      <w:r>
        <w:rPr>
          <w:rStyle w:val="20"/>
          <w:rFonts w:eastAsiaTheme="minorEastAsia"/>
        </w:rP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A29E6" w:rsidRDefault="00BA29E6" w:rsidP="005E4D7C">
      <w:pPr>
        <w:spacing w:after="0" w:line="240" w:lineRule="auto"/>
        <w:jc w:val="both"/>
      </w:pPr>
      <w:r>
        <w:rPr>
          <w:rStyle w:val="21"/>
          <w:rFonts w:eastAsiaTheme="minorEastAsia"/>
        </w:rPr>
        <w:t xml:space="preserve">Предоставление персональных данных </w:t>
      </w:r>
      <w:r>
        <w:rPr>
          <w:rStyle w:val="20"/>
          <w:rFonts w:eastAsiaTheme="minorEastAsia"/>
        </w:rPr>
        <w:t>- действия, направленные на раскрытие персональных данных определенному лицу или определенному кругу лиц.</w:t>
      </w:r>
      <w:r>
        <w:rPr>
          <w:rStyle w:val="20"/>
          <w:rFonts w:eastAsiaTheme="minorEastAsia"/>
        </w:rPr>
        <w:br/>
      </w:r>
      <w:r>
        <w:rPr>
          <w:rStyle w:val="21"/>
          <w:rFonts w:eastAsiaTheme="minorEastAsia"/>
        </w:rPr>
        <w:t xml:space="preserve">Распространение персональных данных </w:t>
      </w:r>
      <w:r>
        <w:rPr>
          <w:rStyle w:val="20"/>
          <w:rFonts w:eastAsiaTheme="minorEastAsia"/>
        </w:rPr>
        <w:t>- действия, направленные на раскрытие персональных данных неопределенному кругу лиц.</w:t>
      </w:r>
    </w:p>
    <w:p w:rsidR="00BA29E6" w:rsidRDefault="00BA29E6" w:rsidP="005E4D7C">
      <w:pPr>
        <w:spacing w:after="0" w:line="240" w:lineRule="auto"/>
        <w:jc w:val="both"/>
      </w:pPr>
      <w:r>
        <w:rPr>
          <w:rStyle w:val="21"/>
          <w:rFonts w:eastAsiaTheme="minorEastAsia"/>
        </w:rPr>
        <w:t xml:space="preserve">Обезличивание персональных данных </w:t>
      </w:r>
      <w:r>
        <w:rPr>
          <w:rStyle w:val="20"/>
          <w:rFonts w:eastAsiaTheme="minorEastAsia"/>
        </w:rPr>
        <w:t>- действия, в результате которых</w:t>
      </w:r>
      <w:r>
        <w:rPr>
          <w:rStyle w:val="20"/>
          <w:rFonts w:eastAsiaTheme="minorEastAsia"/>
        </w:rPr>
        <w:br/>
        <w:t>становится невозможным без использования дополнительной информации</w:t>
      </w:r>
      <w:r>
        <w:rPr>
          <w:rStyle w:val="20"/>
          <w:rFonts w:eastAsiaTheme="minorEastAsia"/>
        </w:rPr>
        <w:br/>
        <w:t>определить принадлежность персональных данных конкретному субъекту</w:t>
      </w:r>
      <w:r>
        <w:rPr>
          <w:rStyle w:val="20"/>
          <w:rFonts w:eastAsiaTheme="minorEastAsia"/>
        </w:rPr>
        <w:br/>
        <w:t>персональных данных.</w:t>
      </w:r>
    </w:p>
    <w:p w:rsidR="00BA29E6" w:rsidRDefault="00BA29E6" w:rsidP="005E4D7C">
      <w:pPr>
        <w:spacing w:after="0" w:line="240" w:lineRule="auto"/>
        <w:jc w:val="both"/>
      </w:pPr>
      <w:r>
        <w:rPr>
          <w:rStyle w:val="21"/>
          <w:rFonts w:eastAsiaTheme="minorEastAsia"/>
        </w:rPr>
        <w:t xml:space="preserve">Блокирование персональных данных </w:t>
      </w:r>
      <w:r>
        <w:t xml:space="preserve">- </w:t>
      </w:r>
      <w:r>
        <w:rPr>
          <w:rStyle w:val="20"/>
          <w:rFonts w:eastAsiaTheme="minorEastAsia"/>
        </w:rPr>
        <w:t>временное прекращение обработки</w:t>
      </w:r>
      <w:r>
        <w:rPr>
          <w:rStyle w:val="20"/>
          <w:rFonts w:eastAsiaTheme="minorEastAsia"/>
        </w:rPr>
        <w:br/>
        <w:t>персональных данных (за исключением случаев, если обработка необходима для уточнения персональных данных).</w:t>
      </w:r>
    </w:p>
    <w:p w:rsidR="00BA29E6" w:rsidRDefault="00BA29E6" w:rsidP="005E4D7C">
      <w:pPr>
        <w:spacing w:after="0" w:line="240" w:lineRule="auto"/>
        <w:jc w:val="both"/>
      </w:pPr>
      <w:r>
        <w:rPr>
          <w:rStyle w:val="21"/>
          <w:rFonts w:eastAsiaTheme="minorEastAsia"/>
        </w:rPr>
        <w:t xml:space="preserve">Уничтожение персональных данных </w:t>
      </w:r>
      <w:r>
        <w:t xml:space="preserve">- </w:t>
      </w:r>
      <w:r>
        <w:rPr>
          <w:rStyle w:val="20"/>
          <w:rFonts w:eastAsiaTheme="minorEastAsia"/>
        </w:rPr>
        <w:t>действия, в результате которых</w:t>
      </w:r>
      <w:r>
        <w:rPr>
          <w:rStyle w:val="20"/>
          <w:rFonts w:eastAsiaTheme="minorEastAsia"/>
        </w:rPr>
        <w:br/>
        <w:t>становится невозможным восстановить содержание персональных данных в</w:t>
      </w:r>
      <w:r>
        <w:rPr>
          <w:rStyle w:val="20"/>
          <w:rFonts w:eastAsiaTheme="minorEastAsia"/>
        </w:rPr>
        <w:br/>
        <w:t>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B1F05" w:rsidRDefault="00BA29E6" w:rsidP="005E4D7C">
      <w:pPr>
        <w:spacing w:after="0" w:line="240" w:lineRule="auto"/>
        <w:jc w:val="both"/>
      </w:pPr>
      <w:r>
        <w:rPr>
          <w:rStyle w:val="21"/>
          <w:rFonts w:eastAsiaTheme="minorEastAsia"/>
        </w:rPr>
        <w:t>Информационная система персональных данных (</w:t>
      </w:r>
      <w:proofErr w:type="spellStart"/>
      <w:r>
        <w:rPr>
          <w:rStyle w:val="21"/>
          <w:rFonts w:eastAsiaTheme="minorEastAsia"/>
        </w:rPr>
        <w:t>ИСПДн</w:t>
      </w:r>
      <w:proofErr w:type="spellEnd"/>
      <w:r>
        <w:rPr>
          <w:rStyle w:val="21"/>
          <w:rFonts w:eastAsiaTheme="minorEastAsia"/>
        </w:rPr>
        <w:t xml:space="preserve">) </w:t>
      </w:r>
      <w:r>
        <w:t xml:space="preserve">– </w:t>
      </w:r>
      <w:r>
        <w:rPr>
          <w:rStyle w:val="20"/>
          <w:rFonts w:eastAsiaTheme="minorEastAsia"/>
        </w:rPr>
        <w:t>совокупность содержащихся в базах данных персональных данных и обеспечивающих их обработку информационных технологий и  технических средств.</w:t>
      </w:r>
    </w:p>
    <w:p w:rsidR="004B1F05" w:rsidRDefault="00BA29E6" w:rsidP="005E4D7C">
      <w:pPr>
        <w:pStyle w:val="a3"/>
        <w:numPr>
          <w:ilvl w:val="1"/>
          <w:numId w:val="5"/>
        </w:numPr>
        <w:spacing w:after="0" w:line="240" w:lineRule="auto"/>
        <w:ind w:left="0" w:firstLine="699"/>
        <w:jc w:val="both"/>
      </w:pPr>
      <w:r w:rsidRPr="004B1F05">
        <w:rPr>
          <w:rStyle w:val="20"/>
          <w:rFonts w:eastAsiaTheme="minorEastAsia"/>
        </w:rPr>
        <w:t>Оператор (руководит</w:t>
      </w:r>
      <w:r w:rsidR="004B1F05" w:rsidRPr="004B1F05">
        <w:rPr>
          <w:rStyle w:val="20"/>
          <w:rFonts w:eastAsiaTheme="minorEastAsia"/>
        </w:rPr>
        <w:t xml:space="preserve">ель </w:t>
      </w:r>
      <w:r w:rsidR="005A16CC" w:rsidRPr="005A16CC">
        <w:rPr>
          <w:rStyle w:val="20"/>
          <w:rFonts w:eastAsiaTheme="minorEastAsia"/>
        </w:rPr>
        <w:t>ДЮСШ</w:t>
      </w:r>
      <w:r w:rsidR="005A16CC" w:rsidRPr="004B1F05">
        <w:rPr>
          <w:rStyle w:val="20"/>
          <w:rFonts w:eastAsiaTheme="minorEastAsia"/>
        </w:rPr>
        <w:t xml:space="preserve"> </w:t>
      </w:r>
      <w:r w:rsidRPr="004B1F05">
        <w:rPr>
          <w:rStyle w:val="20"/>
          <w:rFonts w:eastAsiaTheme="minorEastAsia"/>
        </w:rPr>
        <w:t xml:space="preserve"> (или)</w:t>
      </w:r>
      <w:r w:rsidR="004B1F05" w:rsidRPr="004B1F05">
        <w:rPr>
          <w:rStyle w:val="20"/>
          <w:rFonts w:eastAsiaTheme="minorEastAsia"/>
        </w:rPr>
        <w:t xml:space="preserve"> </w:t>
      </w:r>
      <w:r w:rsidRPr="004B1F05">
        <w:rPr>
          <w:rStyle w:val="20"/>
          <w:rFonts w:eastAsiaTheme="minorEastAsia"/>
        </w:rPr>
        <w:t>уполномоченное им лицо) обрабатывает персональные данные работников,</w:t>
      </w:r>
      <w:r w:rsidR="004B1F05" w:rsidRPr="004B1F05">
        <w:rPr>
          <w:rStyle w:val="20"/>
          <w:rFonts w:eastAsiaTheme="minorEastAsia"/>
        </w:rPr>
        <w:t xml:space="preserve"> </w:t>
      </w:r>
      <w:r w:rsidRPr="004B1F05">
        <w:rPr>
          <w:rStyle w:val="20"/>
          <w:rFonts w:eastAsiaTheme="minorEastAsia"/>
        </w:rPr>
        <w:t>учащихся, их родителей (законных предст</w:t>
      </w:r>
      <w:r w:rsidR="004B1F05" w:rsidRPr="004B1F05">
        <w:rPr>
          <w:rStyle w:val="20"/>
          <w:rFonts w:eastAsiaTheme="minorEastAsia"/>
        </w:rPr>
        <w:t xml:space="preserve">авителей) и иных лиц (субъектов </w:t>
      </w:r>
      <w:r w:rsidRPr="004B1F05">
        <w:rPr>
          <w:rStyle w:val="20"/>
          <w:rFonts w:eastAsiaTheme="minorEastAsia"/>
        </w:rPr>
        <w:t>персональных данных) в соответствии с определенными в уставе целями. При</w:t>
      </w:r>
      <w:r w:rsidR="004B1F05" w:rsidRPr="004B1F05">
        <w:rPr>
          <w:rStyle w:val="20"/>
          <w:rFonts w:eastAsiaTheme="minorEastAsia"/>
        </w:rPr>
        <w:t xml:space="preserve"> </w:t>
      </w:r>
      <w:r w:rsidRPr="004B1F05">
        <w:rPr>
          <w:rStyle w:val="20"/>
          <w:rFonts w:eastAsiaTheme="minorEastAsia"/>
        </w:rPr>
        <w:t>достижении целей персональные данные удаляются либо передаются на архивное</w:t>
      </w:r>
      <w:r w:rsidR="004B1F05" w:rsidRPr="004B1F05">
        <w:rPr>
          <w:rStyle w:val="20"/>
          <w:rFonts w:eastAsiaTheme="minorEastAsia"/>
        </w:rPr>
        <w:t xml:space="preserve"> </w:t>
      </w:r>
      <w:r w:rsidRPr="004B1F05">
        <w:rPr>
          <w:rStyle w:val="20"/>
          <w:rFonts w:eastAsiaTheme="minorEastAsia"/>
        </w:rPr>
        <w:t>хранение в виде документированной информации в течение сроков, определенных</w:t>
      </w:r>
      <w:r w:rsidR="004B1F05" w:rsidRPr="004B1F05">
        <w:rPr>
          <w:rStyle w:val="20"/>
          <w:rFonts w:eastAsiaTheme="minorEastAsia"/>
        </w:rPr>
        <w:t xml:space="preserve"> </w:t>
      </w:r>
      <w:r w:rsidRPr="004B1F05">
        <w:rPr>
          <w:rStyle w:val="20"/>
          <w:rFonts w:eastAsiaTheme="minorEastAsia"/>
        </w:rPr>
        <w:t>требованиями номенклатуры дел.</w:t>
      </w:r>
    </w:p>
    <w:p w:rsidR="004B1F05" w:rsidRPr="004B1F05" w:rsidRDefault="00BA29E6" w:rsidP="005E4D7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 w:rsidRPr="004B1F05">
        <w:rPr>
          <w:rStyle w:val="20"/>
          <w:rFonts w:eastAsiaTheme="minorEastAsia"/>
        </w:rPr>
        <w:t>При обработке пер</w:t>
      </w:r>
      <w:r w:rsidR="004B1F05" w:rsidRPr="004B1F05">
        <w:rPr>
          <w:rStyle w:val="20"/>
          <w:rFonts w:eastAsiaTheme="minorEastAsia"/>
        </w:rPr>
        <w:t xml:space="preserve">сональных данных обеспечиваются </w:t>
      </w:r>
      <w:r w:rsidRPr="004B1F05">
        <w:rPr>
          <w:rStyle w:val="20"/>
          <w:rFonts w:eastAsiaTheme="minorEastAsia"/>
        </w:rPr>
        <w:t>точность</w:t>
      </w:r>
      <w:r w:rsidR="004B1F05" w:rsidRPr="004B1F05">
        <w:rPr>
          <w:rStyle w:val="20"/>
          <w:rFonts w:eastAsiaTheme="minorEastAsia"/>
        </w:rPr>
        <w:t xml:space="preserve"> </w:t>
      </w:r>
      <w:r w:rsidRPr="004B1F05">
        <w:rPr>
          <w:rStyle w:val="20"/>
          <w:rFonts w:eastAsiaTheme="minorEastAsia"/>
        </w:rPr>
        <w:t>персональных данных, их достаточность и актуальность. Неполные и неточные</w:t>
      </w:r>
      <w:r w:rsidR="004B1F05" w:rsidRPr="004B1F05">
        <w:rPr>
          <w:rStyle w:val="20"/>
          <w:rFonts w:eastAsiaTheme="minorEastAsia"/>
        </w:rPr>
        <w:t xml:space="preserve"> </w:t>
      </w:r>
      <w:r w:rsidRPr="004B1F05">
        <w:rPr>
          <w:rStyle w:val="20"/>
          <w:rFonts w:eastAsiaTheme="minorEastAsia"/>
        </w:rPr>
        <w:t>данные уточняются или удаляются.</w:t>
      </w:r>
    </w:p>
    <w:p w:rsidR="00BA29E6" w:rsidRDefault="00BA29E6" w:rsidP="005E4D7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</w:pPr>
      <w:proofErr w:type="gramStart"/>
      <w:r w:rsidRPr="004B1F05">
        <w:rPr>
          <w:rStyle w:val="20"/>
          <w:rFonts w:eastAsiaTheme="minorEastAsia"/>
        </w:rPr>
        <w:t>Оператор (руководит</w:t>
      </w:r>
      <w:r w:rsidR="004B1F05" w:rsidRPr="004B1F05">
        <w:rPr>
          <w:rStyle w:val="20"/>
          <w:rFonts w:eastAsiaTheme="minorEastAsia"/>
        </w:rPr>
        <w:t xml:space="preserve">ель образовательного учреждения </w:t>
      </w:r>
      <w:r w:rsidRPr="004B1F05">
        <w:rPr>
          <w:rStyle w:val="20"/>
          <w:rFonts w:eastAsiaTheme="minorEastAsia"/>
        </w:rPr>
        <w:t>и (или)</w:t>
      </w:r>
      <w:proofErr w:type="gramEnd"/>
    </w:p>
    <w:p w:rsidR="00BA29E6" w:rsidRDefault="00BA29E6" w:rsidP="005E4D7C">
      <w:pPr>
        <w:spacing w:after="0" w:line="240" w:lineRule="auto"/>
        <w:jc w:val="both"/>
      </w:pPr>
      <w:r>
        <w:rPr>
          <w:rStyle w:val="20"/>
          <w:rFonts w:eastAsiaTheme="minorEastAsia"/>
        </w:rPr>
        <w:t>уполномоченное им лицо) обрабатывает персональные данные:</w:t>
      </w:r>
    </w:p>
    <w:p w:rsidR="00BA29E6" w:rsidRDefault="00BA29E6" w:rsidP="005E4D7C">
      <w:pPr>
        <w:widowControl w:val="0"/>
        <w:numPr>
          <w:ilvl w:val="0"/>
          <w:numId w:val="4"/>
        </w:numPr>
        <w:tabs>
          <w:tab w:val="left" w:pos="767"/>
        </w:tabs>
        <w:spacing w:after="0" w:line="240" w:lineRule="auto"/>
        <w:jc w:val="both"/>
      </w:pPr>
      <w:r>
        <w:rPr>
          <w:rStyle w:val="20"/>
          <w:rFonts w:eastAsiaTheme="minorEastAsia"/>
        </w:rPr>
        <w:t xml:space="preserve">без использования средств автоматизации и в </w:t>
      </w:r>
      <w:proofErr w:type="spellStart"/>
      <w:r>
        <w:rPr>
          <w:rStyle w:val="20"/>
          <w:rFonts w:eastAsiaTheme="minorEastAsia"/>
        </w:rPr>
        <w:t>ИСПДн</w:t>
      </w:r>
      <w:proofErr w:type="spellEnd"/>
      <w:r>
        <w:rPr>
          <w:rStyle w:val="20"/>
          <w:rFonts w:eastAsiaTheme="minorEastAsia"/>
        </w:rPr>
        <w:t>;</w:t>
      </w:r>
    </w:p>
    <w:p w:rsidR="004B1F05" w:rsidRDefault="00BA29E6" w:rsidP="005E4D7C">
      <w:pPr>
        <w:widowControl w:val="0"/>
        <w:numPr>
          <w:ilvl w:val="0"/>
          <w:numId w:val="4"/>
        </w:numPr>
        <w:tabs>
          <w:tab w:val="left" w:pos="767"/>
        </w:tabs>
        <w:spacing w:after="0" w:line="240" w:lineRule="auto"/>
        <w:jc w:val="both"/>
      </w:pPr>
      <w:r>
        <w:rPr>
          <w:rStyle w:val="20"/>
          <w:rFonts w:eastAsiaTheme="minorEastAsia"/>
        </w:rPr>
        <w:t>в статистических или иных исследовательских целях при условии</w:t>
      </w:r>
      <w:r>
        <w:rPr>
          <w:rStyle w:val="20"/>
          <w:rFonts w:eastAsiaTheme="minorEastAsia"/>
        </w:rPr>
        <w:br/>
      </w:r>
      <w:r>
        <w:rPr>
          <w:rStyle w:val="20"/>
          <w:rFonts w:eastAsiaTheme="minorEastAsia"/>
        </w:rPr>
        <w:lastRenderedPageBreak/>
        <w:t>обезличивания.</w:t>
      </w:r>
    </w:p>
    <w:p w:rsidR="004B1F05" w:rsidRPr="005A16CC" w:rsidRDefault="004B1F05" w:rsidP="005E4D7C">
      <w:pPr>
        <w:pStyle w:val="a3"/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 w:rsidRPr="001D24B6">
        <w:rPr>
          <w:rStyle w:val="20"/>
          <w:rFonts w:eastAsiaTheme="minorEastAsia"/>
        </w:rPr>
        <w:t>Оператор (руководитель образовательного учреждения и (или)</w:t>
      </w:r>
      <w:r w:rsidRPr="001D24B6">
        <w:rPr>
          <w:rStyle w:val="20"/>
          <w:rFonts w:eastAsiaTheme="minorEastAsia"/>
        </w:rPr>
        <w:br/>
        <w:t>уполномоченное им лицо) не передает персональные данные иностранным</w:t>
      </w:r>
      <w:r w:rsidRPr="001D24B6">
        <w:rPr>
          <w:rStyle w:val="20"/>
          <w:rFonts w:eastAsiaTheme="minorEastAsia"/>
        </w:rPr>
        <w:br/>
        <w:t>государствам, иностранным физическим лицам и иностранным юридическим</w:t>
      </w:r>
      <w:r w:rsidRPr="001D24B6">
        <w:rPr>
          <w:rStyle w:val="20"/>
          <w:rFonts w:eastAsiaTheme="minorEastAsia"/>
        </w:rPr>
        <w:br/>
        <w:t>лицам и не обрабатывает биометрические персональные данные в целях</w:t>
      </w:r>
      <w:r w:rsidRPr="001D24B6">
        <w:rPr>
          <w:rStyle w:val="20"/>
          <w:rFonts w:eastAsiaTheme="minorEastAsia"/>
        </w:rPr>
        <w:br/>
        <w:t>установления личности.</w:t>
      </w:r>
    </w:p>
    <w:p w:rsidR="005A16CC" w:rsidRDefault="005A16CC" w:rsidP="005A16CC">
      <w:pPr>
        <w:pStyle w:val="a3"/>
        <w:widowControl w:val="0"/>
        <w:tabs>
          <w:tab w:val="left" w:pos="0"/>
        </w:tabs>
        <w:spacing w:after="0" w:line="240" w:lineRule="auto"/>
        <w:ind w:left="709"/>
        <w:jc w:val="both"/>
      </w:pPr>
    </w:p>
    <w:p w:rsidR="001D24B6" w:rsidRDefault="001D24B6" w:rsidP="005E4D7C">
      <w:pPr>
        <w:widowControl w:val="0"/>
        <w:numPr>
          <w:ilvl w:val="0"/>
          <w:numId w:val="6"/>
        </w:numPr>
        <w:tabs>
          <w:tab w:val="left" w:pos="922"/>
        </w:tabs>
        <w:spacing w:after="0" w:line="240" w:lineRule="auto"/>
        <w:jc w:val="center"/>
        <w:outlineLvl w:val="0"/>
      </w:pPr>
      <w:bookmarkStart w:id="0" w:name="bookmark2"/>
      <w:r>
        <w:rPr>
          <w:rStyle w:val="10"/>
          <w:rFonts w:eastAsiaTheme="minorEastAsia"/>
          <w:b w:val="0"/>
          <w:bCs w:val="0"/>
        </w:rPr>
        <w:t>ДОКУМЕНТЫ, СОДЕРЖАЩИЕ СВЕДЕНИЯ, СОСТАВЛЯЮЩИЕ</w:t>
      </w:r>
      <w:bookmarkEnd w:id="0"/>
    </w:p>
    <w:p w:rsidR="001D24B6" w:rsidRDefault="001D24B6" w:rsidP="005E4D7C">
      <w:pPr>
        <w:spacing w:after="0" w:line="240" w:lineRule="auto"/>
        <w:jc w:val="center"/>
      </w:pPr>
      <w:bookmarkStart w:id="1" w:name="bookmark3"/>
      <w:r>
        <w:rPr>
          <w:rStyle w:val="10"/>
          <w:rFonts w:eastAsiaTheme="minorEastAsia"/>
          <w:b w:val="0"/>
          <w:bCs w:val="0"/>
        </w:rPr>
        <w:t>ПЕРСОНАЛЬНЫЕ ДАННЫЕ</w:t>
      </w:r>
      <w:bookmarkEnd w:id="1"/>
    </w:p>
    <w:p w:rsidR="001D24B6" w:rsidRDefault="001D24B6" w:rsidP="005E4D7C">
      <w:pPr>
        <w:widowControl w:val="0"/>
        <w:numPr>
          <w:ilvl w:val="1"/>
          <w:numId w:val="6"/>
        </w:numPr>
        <w:tabs>
          <w:tab w:val="left" w:pos="803"/>
        </w:tabs>
        <w:spacing w:after="0" w:line="240" w:lineRule="auto"/>
        <w:jc w:val="both"/>
      </w:pPr>
      <w:r>
        <w:rPr>
          <w:rStyle w:val="20"/>
          <w:rFonts w:eastAsiaTheme="minorEastAsia"/>
        </w:rPr>
        <w:t>Документы, содержащие сведения, необходимые для заключения,</w:t>
      </w:r>
      <w:r>
        <w:rPr>
          <w:rStyle w:val="20"/>
          <w:rFonts w:eastAsiaTheme="minorEastAsia"/>
        </w:rPr>
        <w:br/>
        <w:t>изменения или прекращения трудового договора с работником (оформления</w:t>
      </w:r>
      <w:r>
        <w:rPr>
          <w:rStyle w:val="20"/>
          <w:rFonts w:eastAsiaTheme="minorEastAsia"/>
        </w:rPr>
        <w:br/>
        <w:t>трудовых отношений с работником):</w:t>
      </w:r>
    </w:p>
    <w:p w:rsidR="0073251F" w:rsidRDefault="0073251F" w:rsidP="0073251F">
      <w:pPr>
        <w:widowControl w:val="0"/>
        <w:tabs>
          <w:tab w:val="left" w:pos="284"/>
        </w:tabs>
        <w:spacing w:after="0" w:line="240" w:lineRule="auto"/>
        <w:ind w:left="284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паспорт;</w:t>
      </w:r>
    </w:p>
    <w:p w:rsidR="001D24B6" w:rsidRDefault="0073251F" w:rsidP="0073251F">
      <w:pPr>
        <w:widowControl w:val="0"/>
        <w:tabs>
          <w:tab w:val="left" w:pos="284"/>
        </w:tabs>
        <w:spacing w:after="0" w:line="240" w:lineRule="auto"/>
        <w:ind w:left="284"/>
        <w:jc w:val="both"/>
      </w:pPr>
      <w:r w:rsidRPr="0073251F">
        <w:t xml:space="preserve">- </w:t>
      </w:r>
      <w:r w:rsidR="001D24B6">
        <w:rPr>
          <w:rStyle w:val="20"/>
          <w:rFonts w:eastAsiaTheme="minorEastAsia"/>
        </w:rPr>
        <w:t>документы об образовании, квалификации;</w:t>
      </w:r>
    </w:p>
    <w:p w:rsidR="001D24B6" w:rsidRDefault="0073251F" w:rsidP="0073251F">
      <w:pPr>
        <w:widowControl w:val="0"/>
        <w:tabs>
          <w:tab w:val="left" w:pos="142"/>
        </w:tabs>
        <w:spacing w:after="0" w:line="240" w:lineRule="auto"/>
        <w:ind w:firstLine="284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медицинское заключение об отсутств</w:t>
      </w:r>
      <w:r>
        <w:rPr>
          <w:rStyle w:val="20"/>
          <w:rFonts w:eastAsiaTheme="minorEastAsia"/>
        </w:rPr>
        <w:t xml:space="preserve">ии противопоказаний для занятия </w:t>
      </w:r>
      <w:r w:rsidR="001D24B6">
        <w:rPr>
          <w:rStyle w:val="20"/>
          <w:rFonts w:eastAsiaTheme="minorEastAsia"/>
        </w:rPr>
        <w:t>конкретным видом деятельности в образовательном учреждении;</w:t>
      </w:r>
    </w:p>
    <w:p w:rsidR="001D24B6" w:rsidRDefault="0073251F" w:rsidP="0073251F">
      <w:pPr>
        <w:widowControl w:val="0"/>
        <w:tabs>
          <w:tab w:val="left" w:pos="284"/>
        </w:tabs>
        <w:spacing w:after="0" w:line="240" w:lineRule="auto"/>
        <w:ind w:left="284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страховое свидетельство государственного пенсионного страхования;</w:t>
      </w:r>
    </w:p>
    <w:p w:rsidR="001D24B6" w:rsidRDefault="0073251F" w:rsidP="0073251F">
      <w:pPr>
        <w:widowControl w:val="0"/>
        <w:tabs>
          <w:tab w:val="left" w:pos="284"/>
        </w:tabs>
        <w:spacing w:after="0" w:line="240" w:lineRule="auto"/>
        <w:ind w:left="284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ИНН;</w:t>
      </w:r>
    </w:p>
    <w:p w:rsidR="001D24B6" w:rsidRDefault="0073251F" w:rsidP="0073251F">
      <w:pPr>
        <w:widowControl w:val="0"/>
        <w:tabs>
          <w:tab w:val="left" w:pos="284"/>
        </w:tabs>
        <w:spacing w:after="0" w:line="240" w:lineRule="auto"/>
        <w:ind w:left="284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приговор суда о запрете заниматься педагогической деятельностью или занимать руководящие должности;</w:t>
      </w:r>
    </w:p>
    <w:p w:rsidR="001D24B6" w:rsidRDefault="0073251F" w:rsidP="0073251F">
      <w:pPr>
        <w:widowControl w:val="0"/>
        <w:tabs>
          <w:tab w:val="left" w:pos="284"/>
        </w:tabs>
        <w:spacing w:after="0" w:line="240" w:lineRule="auto"/>
        <w:ind w:left="284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справка об отсутствии судимости;</w:t>
      </w:r>
    </w:p>
    <w:p w:rsidR="0073251F" w:rsidRDefault="0073251F" w:rsidP="0073251F">
      <w:pPr>
        <w:widowControl w:val="0"/>
        <w:tabs>
          <w:tab w:val="left" w:pos="284"/>
        </w:tabs>
        <w:spacing w:after="0" w:line="240" w:lineRule="auto"/>
        <w:ind w:left="284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документ воинского учета.</w:t>
      </w:r>
    </w:p>
    <w:p w:rsidR="001D24B6" w:rsidRDefault="0073251F" w:rsidP="0073251F">
      <w:pPr>
        <w:pStyle w:val="a3"/>
        <w:widowControl w:val="0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284"/>
        <w:jc w:val="both"/>
      </w:pPr>
      <w:r>
        <w:rPr>
          <w:rStyle w:val="20"/>
          <w:rFonts w:eastAsiaTheme="minorEastAsia"/>
        </w:rPr>
        <w:t xml:space="preserve">  </w:t>
      </w:r>
      <w:r w:rsidR="001D24B6" w:rsidRPr="0073251F">
        <w:rPr>
          <w:rStyle w:val="20"/>
          <w:rFonts w:eastAsiaTheme="minorEastAsia"/>
        </w:rPr>
        <w:t>Документы, содержащие сведения, необходимые для предоставления</w:t>
      </w:r>
      <w:r>
        <w:rPr>
          <w:rStyle w:val="20"/>
          <w:rFonts w:eastAsiaTheme="minorEastAsia"/>
        </w:rPr>
        <w:t xml:space="preserve"> </w:t>
      </w:r>
      <w:r w:rsidR="001D24B6" w:rsidRPr="0073251F">
        <w:rPr>
          <w:rStyle w:val="20"/>
          <w:rFonts w:eastAsiaTheme="minorEastAsia"/>
        </w:rPr>
        <w:t>работнику гарантий и компенс</w:t>
      </w:r>
      <w:r>
        <w:rPr>
          <w:rStyle w:val="20"/>
          <w:rFonts w:eastAsiaTheme="minorEastAsia"/>
        </w:rPr>
        <w:t xml:space="preserve">аций, установленных действующим </w:t>
      </w:r>
      <w:r w:rsidR="001D24B6" w:rsidRPr="0073251F">
        <w:rPr>
          <w:rStyle w:val="20"/>
          <w:rFonts w:eastAsiaTheme="minorEastAsia"/>
        </w:rPr>
        <w:t>законодательством:</w:t>
      </w:r>
    </w:p>
    <w:p w:rsidR="001D24B6" w:rsidRDefault="0073251F" w:rsidP="0073251F">
      <w:pPr>
        <w:widowControl w:val="0"/>
        <w:tabs>
          <w:tab w:val="left" w:pos="298"/>
        </w:tabs>
        <w:spacing w:after="0" w:line="240" w:lineRule="auto"/>
        <w:ind w:firstLine="284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документы о составе семьи;</w:t>
      </w:r>
    </w:p>
    <w:p w:rsidR="001D24B6" w:rsidRDefault="0073251F" w:rsidP="0073251F">
      <w:pPr>
        <w:widowControl w:val="0"/>
        <w:tabs>
          <w:tab w:val="left" w:pos="298"/>
        </w:tabs>
        <w:spacing w:after="0" w:line="240" w:lineRule="auto"/>
        <w:ind w:firstLine="284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документы о состоянии здоровья (сведения об инвалидности и т.п.);</w:t>
      </w:r>
    </w:p>
    <w:p w:rsidR="005E4D7C" w:rsidRDefault="0073251F" w:rsidP="0073251F">
      <w:pPr>
        <w:widowControl w:val="0"/>
        <w:tabs>
          <w:tab w:val="left" w:pos="298"/>
        </w:tabs>
        <w:spacing w:after="0" w:line="240" w:lineRule="auto"/>
        <w:ind w:firstLine="284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документы о состоянии здоровья детей и других близких родственников</w:t>
      </w:r>
      <w:r w:rsidR="001D24B6">
        <w:rPr>
          <w:rStyle w:val="20"/>
          <w:rFonts w:eastAsiaTheme="minorEastAsia"/>
        </w:rPr>
        <w:br/>
        <w:t>(например, справки об инвалидности, о наличии хронических заболеваний);</w:t>
      </w:r>
    </w:p>
    <w:p w:rsidR="001D24B6" w:rsidRDefault="0073251F" w:rsidP="0073251F">
      <w:pPr>
        <w:widowControl w:val="0"/>
        <w:tabs>
          <w:tab w:val="left" w:pos="298"/>
        </w:tabs>
        <w:spacing w:after="0" w:line="240" w:lineRule="auto"/>
        <w:ind w:firstLine="284"/>
        <w:jc w:val="both"/>
      </w:pPr>
      <w:r>
        <w:rPr>
          <w:rStyle w:val="20"/>
          <w:rFonts w:eastAsiaTheme="minorEastAsia"/>
        </w:rPr>
        <w:t xml:space="preserve">- </w:t>
      </w:r>
      <w:r w:rsidR="001D24B6" w:rsidRPr="005E4D7C">
        <w:rPr>
          <w:rStyle w:val="20"/>
          <w:rFonts w:eastAsiaTheme="minorEastAsia"/>
        </w:rPr>
        <w:t>документы, подтверждающие право на дополнительные гарантии и</w:t>
      </w:r>
      <w:r w:rsidR="001D24B6" w:rsidRPr="005E4D7C">
        <w:rPr>
          <w:rStyle w:val="20"/>
          <w:rFonts w:eastAsiaTheme="minorEastAsia"/>
        </w:rPr>
        <w:br/>
        <w:t>компенсации по определенным основаниям, предусмотренным законодательством (донорстве, нахождении в зоне воздействия радиации в связи с аварией на Чернобыльской АЭС и т.п.);</w:t>
      </w:r>
    </w:p>
    <w:p w:rsidR="001D24B6" w:rsidRDefault="0073251F" w:rsidP="0073251F">
      <w:pPr>
        <w:widowControl w:val="0"/>
        <w:tabs>
          <w:tab w:val="left" w:pos="298"/>
        </w:tabs>
        <w:spacing w:after="0" w:line="240" w:lineRule="auto"/>
        <w:ind w:firstLine="284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документы о беременности работницы;</w:t>
      </w:r>
    </w:p>
    <w:p w:rsidR="001D24B6" w:rsidRDefault="0073251F" w:rsidP="0073251F">
      <w:pPr>
        <w:widowControl w:val="0"/>
        <w:tabs>
          <w:tab w:val="left" w:pos="298"/>
        </w:tabs>
        <w:spacing w:after="0" w:line="240" w:lineRule="auto"/>
        <w:ind w:firstLine="284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документы о возрасте малолетних детей;</w:t>
      </w:r>
    </w:p>
    <w:p w:rsidR="001D24B6" w:rsidRDefault="0073251F" w:rsidP="0073251F">
      <w:pPr>
        <w:widowControl w:val="0"/>
        <w:tabs>
          <w:tab w:val="left" w:pos="298"/>
        </w:tabs>
        <w:spacing w:after="0" w:line="240" w:lineRule="auto"/>
        <w:ind w:firstLine="284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документы о месте обучения детей.</w:t>
      </w:r>
    </w:p>
    <w:p w:rsidR="001D24B6" w:rsidRDefault="001D24B6" w:rsidP="0073251F">
      <w:pPr>
        <w:pStyle w:val="a3"/>
        <w:widowControl w:val="0"/>
        <w:numPr>
          <w:ilvl w:val="1"/>
          <w:numId w:val="6"/>
        </w:numPr>
        <w:tabs>
          <w:tab w:val="left" w:pos="142"/>
        </w:tabs>
        <w:spacing w:after="0" w:line="240" w:lineRule="auto"/>
        <w:ind w:left="0" w:firstLine="709"/>
        <w:jc w:val="both"/>
      </w:pPr>
      <w:r w:rsidRPr="0073251F">
        <w:rPr>
          <w:rStyle w:val="20"/>
          <w:rFonts w:eastAsiaTheme="minorEastAsia"/>
        </w:rPr>
        <w:t>Документы, содержащие сведения, необходимые для реализации</w:t>
      </w:r>
      <w:r w:rsidR="005E4D7C">
        <w:t xml:space="preserve"> </w:t>
      </w:r>
      <w:r w:rsidRPr="0073251F">
        <w:rPr>
          <w:rStyle w:val="20"/>
          <w:rFonts w:eastAsiaTheme="minorEastAsia"/>
        </w:rPr>
        <w:t>конституционного права на получение образования (заключения договора с</w:t>
      </w:r>
      <w:r w:rsidRPr="0073251F">
        <w:rPr>
          <w:rStyle w:val="20"/>
          <w:rFonts w:eastAsiaTheme="minorEastAsia"/>
        </w:rPr>
        <w:br/>
        <w:t>родителями (законными представителями) обучающегося):</w:t>
      </w:r>
    </w:p>
    <w:p w:rsidR="001D24B6" w:rsidRDefault="0073251F" w:rsidP="0073251F">
      <w:pPr>
        <w:widowControl w:val="0"/>
        <w:tabs>
          <w:tab w:val="left" w:pos="29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 xml:space="preserve">документ, удостоверяющий личность </w:t>
      </w:r>
      <w:proofErr w:type="gramStart"/>
      <w:r w:rsidR="001D24B6">
        <w:rPr>
          <w:rStyle w:val="20"/>
          <w:rFonts w:eastAsiaTheme="minorEastAsia"/>
        </w:rPr>
        <w:t>обучающегося</w:t>
      </w:r>
      <w:proofErr w:type="gramEnd"/>
      <w:r w:rsidR="001D24B6">
        <w:rPr>
          <w:rStyle w:val="20"/>
          <w:rFonts w:eastAsiaTheme="minorEastAsia"/>
        </w:rPr>
        <w:t xml:space="preserve"> (свидетельство о рождении или паспорт);</w:t>
      </w:r>
    </w:p>
    <w:p w:rsidR="001D24B6" w:rsidRDefault="0073251F" w:rsidP="0073251F">
      <w:pPr>
        <w:widowControl w:val="0"/>
        <w:tabs>
          <w:tab w:val="left" w:pos="29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медицинское заключение об отсутствии противопоказаний для обучения</w:t>
      </w:r>
      <w:r w:rsidR="005A16CC">
        <w:rPr>
          <w:rStyle w:val="20"/>
          <w:rFonts w:eastAsiaTheme="minorEastAsia"/>
        </w:rPr>
        <w:t xml:space="preserve"> </w:t>
      </w:r>
      <w:r w:rsidR="005A16CC" w:rsidRPr="005A16CC">
        <w:rPr>
          <w:rStyle w:val="20"/>
          <w:rFonts w:eastAsiaTheme="minorEastAsia"/>
        </w:rPr>
        <w:t>ДЮСШ</w:t>
      </w:r>
      <w:r w:rsidR="001D24B6">
        <w:rPr>
          <w:rStyle w:val="20"/>
          <w:rFonts w:eastAsiaTheme="minorEastAsia"/>
        </w:rPr>
        <w:t xml:space="preserve"> конкретного вида и типа;</w:t>
      </w:r>
    </w:p>
    <w:p w:rsidR="001D24B6" w:rsidRDefault="0073251F" w:rsidP="0073251F">
      <w:pPr>
        <w:widowControl w:val="0"/>
        <w:tabs>
          <w:tab w:val="left" w:pos="29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5A16CC">
        <w:rPr>
          <w:rStyle w:val="20"/>
          <w:rFonts w:eastAsiaTheme="minorEastAsia"/>
        </w:rPr>
        <w:t xml:space="preserve"> </w:t>
      </w:r>
      <w:r w:rsidR="001D24B6">
        <w:rPr>
          <w:rStyle w:val="20"/>
          <w:rFonts w:eastAsiaTheme="minorEastAsia"/>
        </w:rPr>
        <w:t>документ о месте проживания;</w:t>
      </w:r>
    </w:p>
    <w:p w:rsidR="001D24B6" w:rsidRDefault="0073251F" w:rsidP="0073251F">
      <w:pPr>
        <w:widowControl w:val="0"/>
        <w:tabs>
          <w:tab w:val="left" w:pos="297"/>
          <w:tab w:val="left" w:pos="99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 xml:space="preserve">паспорт одного из родителей (законных представителей) </w:t>
      </w:r>
      <w:r w:rsidR="001D24B6">
        <w:rPr>
          <w:rStyle w:val="20"/>
          <w:rFonts w:eastAsiaTheme="minorEastAsia"/>
        </w:rPr>
        <w:lastRenderedPageBreak/>
        <w:t>обучающегося;</w:t>
      </w:r>
    </w:p>
    <w:p w:rsidR="001D24B6" w:rsidRDefault="001D24B6" w:rsidP="0073251F">
      <w:pPr>
        <w:widowControl w:val="0"/>
        <w:numPr>
          <w:ilvl w:val="1"/>
          <w:numId w:val="6"/>
        </w:numPr>
        <w:tabs>
          <w:tab w:val="left" w:pos="798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Документы, содержащие сведения,</w:t>
      </w:r>
      <w:r w:rsidR="0073251F">
        <w:rPr>
          <w:rStyle w:val="20"/>
          <w:rFonts w:eastAsiaTheme="minorEastAsia"/>
        </w:rPr>
        <w:t xml:space="preserve"> необходимые для предоставления </w:t>
      </w:r>
      <w:proofErr w:type="gramStart"/>
      <w:r>
        <w:rPr>
          <w:rStyle w:val="20"/>
          <w:rFonts w:eastAsiaTheme="minorEastAsia"/>
        </w:rPr>
        <w:t>обучающемуся</w:t>
      </w:r>
      <w:proofErr w:type="gramEnd"/>
      <w:r>
        <w:rPr>
          <w:rStyle w:val="20"/>
          <w:rFonts w:eastAsiaTheme="minorEastAsia"/>
        </w:rPr>
        <w:t xml:space="preserve"> гарантий и компенс</w:t>
      </w:r>
      <w:r w:rsidR="0073251F">
        <w:rPr>
          <w:rStyle w:val="20"/>
          <w:rFonts w:eastAsiaTheme="minorEastAsia"/>
        </w:rPr>
        <w:t xml:space="preserve">аций, установленных действующим </w:t>
      </w:r>
      <w:r>
        <w:rPr>
          <w:rStyle w:val="20"/>
          <w:rFonts w:eastAsiaTheme="minorEastAsia"/>
        </w:rPr>
        <w:t>законодательством:</w:t>
      </w:r>
    </w:p>
    <w:p w:rsidR="001D24B6" w:rsidRDefault="0073251F" w:rsidP="0073251F">
      <w:pPr>
        <w:widowControl w:val="0"/>
        <w:tabs>
          <w:tab w:val="left" w:pos="29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документы о составе семьи;</w:t>
      </w:r>
    </w:p>
    <w:p w:rsidR="001D24B6" w:rsidRDefault="0073251F" w:rsidP="0073251F">
      <w:pPr>
        <w:widowControl w:val="0"/>
        <w:tabs>
          <w:tab w:val="left" w:pos="29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документы о состоянии здоровья (сведения об инвалидности, наличии</w:t>
      </w:r>
      <w:r w:rsidR="001D24B6">
        <w:rPr>
          <w:rStyle w:val="20"/>
          <w:rFonts w:eastAsiaTheme="minorEastAsia"/>
        </w:rPr>
        <w:br/>
        <w:t>хронических заболеваний);</w:t>
      </w:r>
    </w:p>
    <w:p w:rsidR="001D24B6" w:rsidRDefault="0073251F" w:rsidP="0073251F">
      <w:pPr>
        <w:widowControl w:val="0"/>
        <w:tabs>
          <w:tab w:val="left" w:pos="297"/>
        </w:tabs>
        <w:spacing w:after="0" w:line="240" w:lineRule="auto"/>
        <w:ind w:firstLine="709"/>
        <w:jc w:val="both"/>
        <w:rPr>
          <w:rStyle w:val="20"/>
          <w:rFonts w:eastAsiaTheme="minorEastAsia"/>
        </w:rPr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документы, подтверждающие право на дополнительные гарантии и</w:t>
      </w:r>
      <w:r w:rsidR="001D24B6">
        <w:rPr>
          <w:rStyle w:val="20"/>
          <w:rFonts w:eastAsiaTheme="minorEastAsia"/>
        </w:rPr>
        <w:br/>
        <w:t>компенсации по определенным основаниям, предусмотренным законодательством (родители-инвалиды, неполная семья, ребенок-сирота, опекаемый и т.п.).</w:t>
      </w:r>
    </w:p>
    <w:p w:rsidR="0073251F" w:rsidRDefault="0073251F" w:rsidP="0073251F">
      <w:pPr>
        <w:widowControl w:val="0"/>
        <w:tabs>
          <w:tab w:val="left" w:pos="297"/>
        </w:tabs>
        <w:spacing w:after="0" w:line="240" w:lineRule="auto"/>
        <w:ind w:firstLine="709"/>
        <w:jc w:val="both"/>
      </w:pPr>
    </w:p>
    <w:p w:rsidR="001D24B6" w:rsidRDefault="001D24B6" w:rsidP="0073251F">
      <w:pPr>
        <w:widowControl w:val="0"/>
        <w:numPr>
          <w:ilvl w:val="0"/>
          <w:numId w:val="6"/>
        </w:numPr>
        <w:tabs>
          <w:tab w:val="left" w:pos="0"/>
          <w:tab w:val="left" w:pos="426"/>
          <w:tab w:val="left" w:pos="851"/>
          <w:tab w:val="left" w:pos="1134"/>
        </w:tabs>
        <w:spacing w:after="0" w:line="240" w:lineRule="auto"/>
        <w:jc w:val="center"/>
        <w:outlineLvl w:val="0"/>
      </w:pPr>
      <w:bookmarkStart w:id="2" w:name="bookmark4"/>
      <w:r>
        <w:rPr>
          <w:rStyle w:val="10"/>
          <w:rFonts w:eastAsiaTheme="minorEastAsia"/>
          <w:b w:val="0"/>
          <w:bCs w:val="0"/>
        </w:rPr>
        <w:t>УСЛОВИЯ ПРОВЕДЕНИЯ ОБРАБОТКИ ПЕРСОНАЛЬНЫХ</w:t>
      </w:r>
      <w:r>
        <w:rPr>
          <w:rStyle w:val="10"/>
          <w:rFonts w:eastAsiaTheme="minorEastAsia"/>
          <w:b w:val="0"/>
          <w:bCs w:val="0"/>
        </w:rPr>
        <w:br/>
        <w:t>ДАННЫХ</w:t>
      </w:r>
      <w:bookmarkEnd w:id="2"/>
    </w:p>
    <w:p w:rsidR="0073251F" w:rsidRDefault="001D24B6" w:rsidP="0073251F">
      <w:pPr>
        <w:widowControl w:val="0"/>
        <w:numPr>
          <w:ilvl w:val="1"/>
          <w:numId w:val="6"/>
        </w:numPr>
        <w:tabs>
          <w:tab w:val="left" w:pos="91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Обработка персональных данных работника.</w:t>
      </w:r>
    </w:p>
    <w:p w:rsidR="001D24B6" w:rsidRDefault="001D24B6" w:rsidP="0073251F">
      <w:pPr>
        <w:pStyle w:val="a3"/>
        <w:widowControl w:val="0"/>
        <w:numPr>
          <w:ilvl w:val="2"/>
          <w:numId w:val="6"/>
        </w:numPr>
        <w:tabs>
          <w:tab w:val="left" w:pos="917"/>
        </w:tabs>
        <w:spacing w:after="0" w:line="240" w:lineRule="auto"/>
        <w:ind w:left="0" w:firstLine="709"/>
        <w:jc w:val="both"/>
      </w:pPr>
      <w:r w:rsidRPr="0073251F">
        <w:rPr>
          <w:rStyle w:val="20"/>
          <w:rFonts w:eastAsiaTheme="minorEastAsia"/>
        </w:rPr>
        <w:t>Обработка (получение, сбор, использование, передача, хранение и защита) персональных данных работника может осуществляться</w:t>
      </w:r>
      <w:r w:rsidRPr="0073251F">
        <w:rPr>
          <w:rStyle w:val="20"/>
          <w:rFonts w:eastAsiaTheme="minorEastAsia"/>
        </w:rPr>
        <w:br/>
        <w:t>исключительно в целях:</w:t>
      </w:r>
    </w:p>
    <w:p w:rsidR="001D24B6" w:rsidRDefault="0073251F" w:rsidP="0073251F">
      <w:pPr>
        <w:widowControl w:val="0"/>
        <w:tabs>
          <w:tab w:val="left" w:pos="798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обеспечения соблюдения законов и иных нормативных правовых актов;</w:t>
      </w:r>
    </w:p>
    <w:p w:rsidR="001D24B6" w:rsidRDefault="0073251F" w:rsidP="0073251F">
      <w:pPr>
        <w:widowControl w:val="0"/>
        <w:tabs>
          <w:tab w:val="left" w:pos="798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содействия работникам в трудоустройстве, обучении и продвижении по службе;</w:t>
      </w:r>
    </w:p>
    <w:p w:rsidR="001D24B6" w:rsidRDefault="0073251F" w:rsidP="0073251F">
      <w:pPr>
        <w:widowControl w:val="0"/>
        <w:tabs>
          <w:tab w:val="left" w:pos="798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обеспечения личной безопасности работников;</w:t>
      </w:r>
    </w:p>
    <w:p w:rsidR="001D24B6" w:rsidRDefault="0073251F" w:rsidP="0073251F">
      <w:pPr>
        <w:widowControl w:val="0"/>
        <w:tabs>
          <w:tab w:val="left" w:pos="798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контроля количества и качества выполняемой работы;</w:t>
      </w:r>
    </w:p>
    <w:p w:rsidR="001D24B6" w:rsidRDefault="0073251F" w:rsidP="0073251F">
      <w:pPr>
        <w:widowControl w:val="0"/>
        <w:tabs>
          <w:tab w:val="left" w:pos="798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обеспечения сохранности имущества</w:t>
      </w:r>
      <w:r w:rsidR="001D24B6">
        <w:t xml:space="preserve"> </w:t>
      </w:r>
      <w:r w:rsidR="001D24B6" w:rsidRPr="001D24B6">
        <w:rPr>
          <w:rStyle w:val="20"/>
          <w:rFonts w:eastAsiaTheme="minorEastAsia"/>
        </w:rPr>
        <w:t>в минимально необходимом для этих целей объеме.</w:t>
      </w:r>
    </w:p>
    <w:p w:rsidR="001D24B6" w:rsidRDefault="001D24B6" w:rsidP="005E4D7C">
      <w:pPr>
        <w:widowControl w:val="0"/>
        <w:numPr>
          <w:ilvl w:val="2"/>
          <w:numId w:val="6"/>
        </w:numPr>
        <w:tabs>
          <w:tab w:val="left" w:pos="1533"/>
        </w:tabs>
        <w:spacing w:after="0" w:line="240" w:lineRule="auto"/>
        <w:ind w:firstLine="709"/>
        <w:jc w:val="both"/>
      </w:pPr>
      <w:r w:rsidRPr="001D24B6">
        <w:rPr>
          <w:rStyle w:val="20"/>
          <w:rFonts w:eastAsiaTheme="minorEastAsia"/>
        </w:rPr>
        <w:t xml:space="preserve">Все персональные данные работника можно получать только у него самого, за исключением случаев, предусмотренных федеральным законом. Если персональные данные </w:t>
      </w:r>
      <w:proofErr w:type="gramStart"/>
      <w:r w:rsidRPr="001D24B6">
        <w:rPr>
          <w:rStyle w:val="20"/>
          <w:rFonts w:eastAsiaTheme="minorEastAsia"/>
        </w:rPr>
        <w:t>работника</w:t>
      </w:r>
      <w:proofErr w:type="gramEnd"/>
      <w:r w:rsidRPr="001D24B6">
        <w:rPr>
          <w:rStyle w:val="20"/>
          <w:rFonts w:eastAsiaTheme="minorEastAsia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Работник должен быть проинформирован о целях, предполагаемых источниках и </w:t>
      </w:r>
      <w:r>
        <w:rPr>
          <w:rStyle w:val="20"/>
          <w:rFonts w:eastAsiaTheme="minorEastAsia"/>
        </w:rPr>
        <w:t xml:space="preserve">способах получения персональных </w:t>
      </w:r>
      <w:r w:rsidRPr="001D24B6">
        <w:rPr>
          <w:rStyle w:val="20"/>
          <w:rFonts w:eastAsiaTheme="minorEastAsia"/>
        </w:rPr>
        <w:t xml:space="preserve">данных, а также о характере подлежащих </w:t>
      </w:r>
      <w:r w:rsidR="005E4D7C">
        <w:rPr>
          <w:rStyle w:val="20"/>
          <w:rFonts w:eastAsiaTheme="minorEastAsia"/>
        </w:rPr>
        <w:t xml:space="preserve">получению персональных данных и </w:t>
      </w:r>
      <w:r w:rsidRPr="001D24B6">
        <w:rPr>
          <w:rStyle w:val="20"/>
          <w:rFonts w:eastAsiaTheme="minorEastAsia"/>
        </w:rPr>
        <w:t>последствиях отказа дать письменное согласие на их получение.</w:t>
      </w:r>
    </w:p>
    <w:p w:rsidR="001D24B6" w:rsidRPr="00E9117A" w:rsidRDefault="001D24B6" w:rsidP="005E4D7C">
      <w:pPr>
        <w:widowControl w:val="0"/>
        <w:numPr>
          <w:ilvl w:val="2"/>
          <w:numId w:val="6"/>
        </w:numPr>
        <w:tabs>
          <w:tab w:val="left" w:pos="1562"/>
        </w:tabs>
        <w:spacing w:after="0" w:line="240" w:lineRule="auto"/>
        <w:ind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proofErr w:type="gramStart"/>
      <w:r>
        <w:rPr>
          <w:rStyle w:val="20"/>
          <w:rFonts w:eastAsiaTheme="minorEastAsia"/>
        </w:rPr>
        <w:t>В соответствии со ст. 24 Конституции РФ оператор (руководитель образовательного учреждения и (или) уполномоченное им лицо) вправе осуществлять сбор, передачу, уничтожение, хранение, 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 работника только с его письменного согласия или на основании судебного решения.</w:t>
      </w:r>
      <w:proofErr w:type="gramEnd"/>
    </w:p>
    <w:p w:rsidR="00E9117A" w:rsidRPr="00E8656E" w:rsidRDefault="00E9117A" w:rsidP="00E9117A">
      <w:pPr>
        <w:widowControl w:val="0"/>
        <w:tabs>
          <w:tab w:val="left" w:pos="1562"/>
        </w:tabs>
        <w:spacing w:after="0" w:line="240" w:lineRule="auto"/>
        <w:ind w:left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</w:p>
    <w:p w:rsidR="00E8656E" w:rsidRDefault="00E8656E" w:rsidP="00E8656E">
      <w:pPr>
        <w:widowControl w:val="0"/>
        <w:tabs>
          <w:tab w:val="left" w:pos="1562"/>
        </w:tabs>
        <w:spacing w:after="0" w:line="240" w:lineRule="auto"/>
        <w:jc w:val="both"/>
      </w:pPr>
    </w:p>
    <w:p w:rsidR="001D24B6" w:rsidRDefault="001D24B6" w:rsidP="005E4D7C">
      <w:pPr>
        <w:widowControl w:val="0"/>
        <w:numPr>
          <w:ilvl w:val="1"/>
          <w:numId w:val="6"/>
        </w:numPr>
        <w:tabs>
          <w:tab w:val="left" w:pos="852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lastRenderedPageBreak/>
        <w:t xml:space="preserve">Обработка персональных данных </w:t>
      </w:r>
      <w:proofErr w:type="gramStart"/>
      <w:r>
        <w:rPr>
          <w:rStyle w:val="20"/>
          <w:rFonts w:eastAsiaTheme="minorEastAsia"/>
        </w:rPr>
        <w:t>обучающегося</w:t>
      </w:r>
      <w:proofErr w:type="gramEnd"/>
      <w:r>
        <w:rPr>
          <w:rStyle w:val="20"/>
          <w:rFonts w:eastAsiaTheme="minorEastAsia"/>
        </w:rPr>
        <w:t>.</w:t>
      </w:r>
    </w:p>
    <w:p w:rsidR="001D24B6" w:rsidRDefault="001D24B6" w:rsidP="005E4D7C">
      <w:pPr>
        <w:widowControl w:val="0"/>
        <w:numPr>
          <w:ilvl w:val="2"/>
          <w:numId w:val="6"/>
        </w:numPr>
        <w:tabs>
          <w:tab w:val="left" w:pos="1562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Обработка (получение, сбор, использование, передача, хранение и защита) персональных данных </w:t>
      </w:r>
      <w:proofErr w:type="gramStart"/>
      <w:r>
        <w:rPr>
          <w:rStyle w:val="20"/>
          <w:rFonts w:eastAsiaTheme="minorEastAsia"/>
        </w:rPr>
        <w:t>обучающегося</w:t>
      </w:r>
      <w:proofErr w:type="gramEnd"/>
      <w:r>
        <w:rPr>
          <w:rStyle w:val="20"/>
          <w:rFonts w:eastAsiaTheme="minorEastAsia"/>
        </w:rPr>
        <w:t xml:space="preserve"> может осуществляться</w:t>
      </w:r>
      <w:r>
        <w:rPr>
          <w:rStyle w:val="20"/>
          <w:rFonts w:eastAsiaTheme="minorEastAsia"/>
        </w:rPr>
        <w:br/>
        <w:t>исключительно в целях:</w:t>
      </w:r>
    </w:p>
    <w:p w:rsidR="001D24B6" w:rsidRDefault="00E8656E" w:rsidP="00E8656E">
      <w:pPr>
        <w:widowControl w:val="0"/>
        <w:tabs>
          <w:tab w:val="left" w:pos="80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обеспечения соблюдения законов и иных нормативных правовых актов;</w:t>
      </w:r>
    </w:p>
    <w:p w:rsidR="001D24B6" w:rsidRDefault="00E8656E" w:rsidP="00E8656E">
      <w:pPr>
        <w:widowControl w:val="0"/>
        <w:tabs>
          <w:tab w:val="left" w:pos="804"/>
          <w:tab w:val="center" w:pos="652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со</w:t>
      </w:r>
      <w:r w:rsidR="00E9117A">
        <w:rPr>
          <w:rStyle w:val="20"/>
          <w:rFonts w:eastAsiaTheme="minorEastAsia"/>
        </w:rPr>
        <w:t xml:space="preserve">действия </w:t>
      </w:r>
      <w:proofErr w:type="gramStart"/>
      <w:r w:rsidR="00E9117A">
        <w:rPr>
          <w:rStyle w:val="20"/>
          <w:rFonts w:eastAsiaTheme="minorEastAsia"/>
        </w:rPr>
        <w:t>обучающимся</w:t>
      </w:r>
      <w:proofErr w:type="gramEnd"/>
      <w:r w:rsidR="00E9117A">
        <w:rPr>
          <w:rStyle w:val="20"/>
          <w:rFonts w:eastAsiaTheme="minorEastAsia"/>
        </w:rPr>
        <w:t xml:space="preserve"> в обучении;</w:t>
      </w:r>
      <w:r w:rsidR="001D24B6">
        <w:rPr>
          <w:rStyle w:val="20"/>
          <w:rFonts w:eastAsiaTheme="minorEastAsia"/>
        </w:rPr>
        <w:tab/>
      </w:r>
    </w:p>
    <w:p w:rsidR="001D24B6" w:rsidRDefault="00E8656E" w:rsidP="00E8656E">
      <w:pPr>
        <w:widowControl w:val="0"/>
        <w:tabs>
          <w:tab w:val="left" w:pos="80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обеспечения их личной безопасности;</w:t>
      </w:r>
    </w:p>
    <w:p w:rsidR="001D24B6" w:rsidRDefault="00E8656E" w:rsidP="00E8656E">
      <w:pPr>
        <w:widowControl w:val="0"/>
        <w:tabs>
          <w:tab w:val="left" w:pos="80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контроля количества и качества обучения;</w:t>
      </w:r>
    </w:p>
    <w:p w:rsidR="001D24B6" w:rsidRDefault="00E8656E" w:rsidP="00E8656E">
      <w:pPr>
        <w:widowControl w:val="0"/>
        <w:tabs>
          <w:tab w:val="left" w:pos="80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1D24B6">
        <w:rPr>
          <w:rStyle w:val="20"/>
          <w:rFonts w:eastAsiaTheme="minorEastAsia"/>
        </w:rPr>
        <w:t>обеспечения сохранности имущества</w:t>
      </w:r>
      <w:r w:rsidR="001D24B6">
        <w:t xml:space="preserve"> </w:t>
      </w:r>
      <w:r w:rsidR="001D24B6" w:rsidRPr="001D24B6">
        <w:rPr>
          <w:rStyle w:val="20"/>
          <w:rFonts w:eastAsiaTheme="minorEastAsia"/>
        </w:rPr>
        <w:t>в минимально необходимом для этих целей объеме.</w:t>
      </w:r>
    </w:p>
    <w:p w:rsidR="001D24B6" w:rsidRDefault="001D24B6" w:rsidP="005E4D7C">
      <w:pPr>
        <w:widowControl w:val="0"/>
        <w:numPr>
          <w:ilvl w:val="2"/>
          <w:numId w:val="6"/>
        </w:numPr>
        <w:tabs>
          <w:tab w:val="left" w:pos="1562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Все персональные данные несовершеннолетнего обучающегося </w:t>
      </w:r>
      <w:r w:rsidR="00554960" w:rsidRPr="00554960">
        <w:rPr>
          <w:rFonts w:ascii="Times New Roman" w:hAnsi="Times New Roman" w:cs="Times New Roman"/>
          <w:sz w:val="28"/>
          <w:szCs w:val="28"/>
        </w:rPr>
        <w:t>не достигших 14-летнего возраста,</w:t>
      </w:r>
      <w:r w:rsidR="00554960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можно получать только у его родителей (законных представителей). Если персональные данные</w:t>
      </w:r>
      <w:r>
        <w:rPr>
          <w:rStyle w:val="20"/>
          <w:rFonts w:eastAsiaTheme="minorEastAsia"/>
        </w:rPr>
        <w:br/>
      </w:r>
      <w:proofErr w:type="gramStart"/>
      <w:r>
        <w:rPr>
          <w:rStyle w:val="20"/>
          <w:rFonts w:eastAsiaTheme="minorEastAsia"/>
        </w:rPr>
        <w:t>обучающегося</w:t>
      </w:r>
      <w:proofErr w:type="gramEnd"/>
      <w:r>
        <w:rPr>
          <w:rStyle w:val="20"/>
          <w:rFonts w:eastAsiaTheme="minorEastAsia"/>
        </w:rPr>
        <w:t xml:space="preserve"> возможно получить только у</w:t>
      </w:r>
      <w:r>
        <w:t xml:space="preserve"> </w:t>
      </w:r>
      <w:r w:rsidRPr="001D24B6">
        <w:rPr>
          <w:rStyle w:val="20"/>
          <w:rFonts w:eastAsiaTheme="minorEastAsia"/>
        </w:rPr>
        <w:t>третьей стороны, то родители (законные представители)</w:t>
      </w:r>
      <w:r w:rsidR="00E8656E">
        <w:rPr>
          <w:rStyle w:val="20"/>
          <w:rFonts w:eastAsiaTheme="minorEastAsia"/>
        </w:rPr>
        <w:t xml:space="preserve"> обучающегося должны </w:t>
      </w:r>
      <w:r w:rsidRPr="001D24B6">
        <w:rPr>
          <w:rStyle w:val="20"/>
          <w:rFonts w:eastAsiaTheme="minorEastAsia"/>
        </w:rPr>
        <w:t xml:space="preserve">быть уведомлены об этом заранее и от них </w:t>
      </w:r>
      <w:r>
        <w:rPr>
          <w:rStyle w:val="20"/>
          <w:rFonts w:eastAsiaTheme="minorEastAsia"/>
        </w:rPr>
        <w:t xml:space="preserve">должно быть получено письменное </w:t>
      </w:r>
      <w:r w:rsidRPr="001D24B6">
        <w:rPr>
          <w:rStyle w:val="20"/>
          <w:rFonts w:eastAsiaTheme="minorEastAsia"/>
        </w:rPr>
        <w:t>согласие. Родители (законные представ</w:t>
      </w:r>
      <w:r>
        <w:rPr>
          <w:rStyle w:val="20"/>
          <w:rFonts w:eastAsiaTheme="minorEastAsia"/>
        </w:rPr>
        <w:t xml:space="preserve">ители) обучающегося должны быть </w:t>
      </w:r>
      <w:r w:rsidRPr="001D24B6">
        <w:rPr>
          <w:rStyle w:val="20"/>
          <w:rFonts w:eastAsiaTheme="minorEastAsia"/>
        </w:rPr>
        <w:t xml:space="preserve">проинформированы о целях, предполагаемых </w:t>
      </w:r>
      <w:r>
        <w:rPr>
          <w:rStyle w:val="20"/>
          <w:rFonts w:eastAsiaTheme="minorEastAsia"/>
        </w:rPr>
        <w:t xml:space="preserve">источниках и способах получения </w:t>
      </w:r>
      <w:r w:rsidRPr="001D24B6">
        <w:rPr>
          <w:rStyle w:val="20"/>
          <w:rFonts w:eastAsiaTheme="minorEastAsia"/>
        </w:rPr>
        <w:t>персональных данных, а также о характере по</w:t>
      </w:r>
      <w:r>
        <w:rPr>
          <w:rStyle w:val="20"/>
          <w:rFonts w:eastAsiaTheme="minorEastAsia"/>
        </w:rPr>
        <w:t xml:space="preserve">длежащих получению персональных </w:t>
      </w:r>
      <w:r w:rsidRPr="001D24B6">
        <w:rPr>
          <w:rStyle w:val="20"/>
          <w:rFonts w:eastAsiaTheme="minorEastAsia"/>
        </w:rPr>
        <w:t>данных и последствиях отказа дать письменное согласие на их получение.</w:t>
      </w:r>
    </w:p>
    <w:p w:rsidR="001D24B6" w:rsidRDefault="001D24B6" w:rsidP="00E8656E">
      <w:pPr>
        <w:widowControl w:val="0"/>
        <w:numPr>
          <w:ilvl w:val="2"/>
          <w:numId w:val="6"/>
        </w:numPr>
        <w:tabs>
          <w:tab w:val="left" w:pos="804"/>
        </w:tabs>
        <w:spacing w:after="0" w:line="240" w:lineRule="auto"/>
        <w:ind w:firstLine="709"/>
        <w:jc w:val="both"/>
      </w:pPr>
      <w:r w:rsidRPr="00554960">
        <w:rPr>
          <w:rStyle w:val="20"/>
          <w:rFonts w:eastAsiaTheme="minorEastAsia"/>
        </w:rPr>
        <w:t xml:space="preserve">Все персональные данные несовершеннолетнего обучающегося </w:t>
      </w:r>
      <w:r w:rsidR="00554960" w:rsidRPr="00554960">
        <w:rPr>
          <w:rFonts w:ascii="Times New Roman" w:hAnsi="Times New Roman" w:cs="Times New Roman"/>
          <w:sz w:val="28"/>
          <w:szCs w:val="28"/>
        </w:rPr>
        <w:t>достигшего 14-летнего возраста,</w:t>
      </w:r>
      <w:r w:rsidR="00554960" w:rsidRPr="00554960">
        <w:rPr>
          <w:rStyle w:val="20"/>
          <w:rFonts w:eastAsiaTheme="minorEastAsia"/>
          <w:color w:val="FF0000"/>
        </w:rPr>
        <w:t xml:space="preserve"> </w:t>
      </w:r>
      <w:r w:rsidRPr="00554960">
        <w:rPr>
          <w:rStyle w:val="20"/>
          <w:rFonts w:eastAsiaTheme="minorEastAsia"/>
          <w:color w:val="auto"/>
        </w:rPr>
        <w:t>или</w:t>
      </w:r>
      <w:r w:rsidRPr="00554960">
        <w:rPr>
          <w:rStyle w:val="20"/>
          <w:rFonts w:eastAsiaTheme="minorEastAsia"/>
          <w:color w:val="FF0000"/>
        </w:rPr>
        <w:t xml:space="preserve"> </w:t>
      </w:r>
      <w:r w:rsidRPr="00554960">
        <w:rPr>
          <w:rStyle w:val="20"/>
          <w:rFonts w:eastAsiaTheme="minorEastAsia"/>
          <w:color w:val="auto"/>
        </w:rPr>
        <w:t>совершеннолетнего</w:t>
      </w:r>
      <w:r w:rsidRPr="00554960">
        <w:rPr>
          <w:rStyle w:val="20"/>
          <w:rFonts w:eastAsiaTheme="minorEastAsia"/>
          <w:color w:val="auto"/>
        </w:rPr>
        <w:br/>
      </w:r>
      <w:r w:rsidRPr="00554960">
        <w:rPr>
          <w:rStyle w:val="20"/>
          <w:rFonts w:eastAsiaTheme="minorEastAsia"/>
        </w:rPr>
        <w:t>обучающегося можно получать только у него самого</w:t>
      </w:r>
      <w:r>
        <w:rPr>
          <w:rStyle w:val="20"/>
          <w:rFonts w:eastAsiaTheme="minorEastAsia"/>
        </w:rPr>
        <w:t>. Если персональные данные такого обучающегося возможно получить только у третьей стороны, то он должен быть уведомлен об этом заранее и от него должно быть получено письменное согласие. Такой обучающийся должен быть проинформирован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</w:t>
      </w:r>
      <w:r>
        <w:rPr>
          <w:rStyle w:val="20"/>
          <w:rFonts w:eastAsiaTheme="minorEastAsia"/>
        </w:rPr>
        <w:br/>
        <w:t>дать письменное согласие на их получение.</w:t>
      </w:r>
    </w:p>
    <w:p w:rsidR="006D58A7" w:rsidRDefault="001D24B6" w:rsidP="00E8656E">
      <w:pPr>
        <w:pStyle w:val="a3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709"/>
        <w:jc w:val="both"/>
      </w:pPr>
      <w:proofErr w:type="gramStart"/>
      <w:r w:rsidRPr="00E8656E">
        <w:rPr>
          <w:rStyle w:val="20"/>
          <w:rFonts w:eastAsiaTheme="minorEastAsia"/>
        </w:rPr>
        <w:t>В соответствии со ст. 24 Конституции РФ, оператор (руководитель</w:t>
      </w:r>
      <w:r w:rsidR="00E8656E">
        <w:rPr>
          <w:rStyle w:val="20"/>
          <w:rFonts w:eastAsiaTheme="minorEastAsia"/>
        </w:rPr>
        <w:t xml:space="preserve"> </w:t>
      </w:r>
      <w:r w:rsidRPr="00E8656E">
        <w:rPr>
          <w:rStyle w:val="20"/>
          <w:rFonts w:eastAsiaTheme="minorEastAsia"/>
        </w:rPr>
        <w:t>образовательного учреждения и (или)</w:t>
      </w:r>
      <w:r w:rsidR="00E8656E">
        <w:rPr>
          <w:rStyle w:val="20"/>
          <w:rFonts w:eastAsiaTheme="minorEastAsia"/>
        </w:rPr>
        <w:t xml:space="preserve"> уполномоченное им лицо) вправе </w:t>
      </w:r>
      <w:r w:rsidRPr="00E8656E">
        <w:rPr>
          <w:rStyle w:val="20"/>
          <w:rFonts w:eastAsiaTheme="minorEastAsia"/>
        </w:rPr>
        <w:t>осуществлять сбор, передачу, уничтожение, хра</w:t>
      </w:r>
      <w:r w:rsidR="00E8656E">
        <w:rPr>
          <w:rStyle w:val="20"/>
          <w:rFonts w:eastAsiaTheme="minorEastAsia"/>
        </w:rPr>
        <w:t xml:space="preserve">нение, </w:t>
      </w:r>
      <w:r w:rsidRPr="00E8656E">
        <w:rPr>
          <w:rStyle w:val="20"/>
          <w:rFonts w:eastAsiaTheme="minorEastAsia"/>
        </w:rPr>
        <w:t>использование информации о политических, религиозных, других убеждениях и частной жизни, а также информации, нарушающей тайну переписки, телефонных переговоров, почтовых, телеграфных и иных сообщений обучающегося только с его письменного согласия (согласия родителей (законных представителей) несовершеннолетнего обучающегося до получения им</w:t>
      </w:r>
      <w:proofErr w:type="gramEnd"/>
      <w:r w:rsidRPr="00E8656E">
        <w:rPr>
          <w:rStyle w:val="20"/>
          <w:rFonts w:eastAsiaTheme="minorEastAsia"/>
        </w:rPr>
        <w:t xml:space="preserve"> основного общего образования), форма которого определяется </w:t>
      </w:r>
      <w:proofErr w:type="gramStart"/>
      <w:r w:rsidRPr="00E8656E">
        <w:rPr>
          <w:rStyle w:val="20"/>
          <w:rFonts w:eastAsiaTheme="minorEastAsia"/>
        </w:rPr>
        <w:t>ч</w:t>
      </w:r>
      <w:proofErr w:type="gramEnd"/>
      <w:r w:rsidRPr="00E8656E">
        <w:rPr>
          <w:rStyle w:val="20"/>
          <w:rFonts w:eastAsiaTheme="minorEastAsia"/>
        </w:rPr>
        <w:t>.4 ст.9 Федерального закона «О защите персональных данных», или</w:t>
      </w:r>
      <w:r w:rsidR="006D58A7" w:rsidRPr="00E8656E">
        <w:rPr>
          <w:rStyle w:val="20"/>
          <w:rFonts w:eastAsiaTheme="minorEastAsia"/>
        </w:rPr>
        <w:t xml:space="preserve"> на основании судебного решения.</w:t>
      </w:r>
    </w:p>
    <w:p w:rsidR="006D58A7" w:rsidRDefault="006D58A7" w:rsidP="00E8656E">
      <w:pPr>
        <w:widowControl w:val="0"/>
        <w:numPr>
          <w:ilvl w:val="2"/>
          <w:numId w:val="6"/>
        </w:numPr>
        <w:tabs>
          <w:tab w:val="left" w:pos="775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Оператор (руководитель образовательного учреждения и (или)</w:t>
      </w:r>
      <w:r>
        <w:rPr>
          <w:rStyle w:val="20"/>
          <w:rFonts w:eastAsiaTheme="minorEastAsia"/>
        </w:rPr>
        <w:br/>
        <w:t>уполномоченное им лицо) не обрабатывает и не передает третьим лицам без</w:t>
      </w:r>
      <w:r>
        <w:rPr>
          <w:rStyle w:val="20"/>
          <w:rFonts w:eastAsiaTheme="minorEastAsia"/>
        </w:rPr>
        <w:br/>
        <w:t>согласия субъекта персональных данных, его законного представителя</w:t>
      </w:r>
      <w:r>
        <w:rPr>
          <w:rStyle w:val="20"/>
          <w:rFonts w:eastAsiaTheme="minorEastAsia"/>
        </w:rPr>
        <w:br/>
      </w:r>
      <w:r>
        <w:rPr>
          <w:rStyle w:val="20"/>
          <w:rFonts w:eastAsiaTheme="minorEastAsia"/>
        </w:rPr>
        <w:lastRenderedPageBreak/>
        <w:t>информацию о национальности, расовой принадлежности, политических,</w:t>
      </w:r>
      <w:r>
        <w:rPr>
          <w:rStyle w:val="20"/>
          <w:rFonts w:eastAsiaTheme="minorEastAsia"/>
        </w:rPr>
        <w:br/>
        <w:t>религиозных, философских убеждениях, состоянии здоровья, интимной жизни</w:t>
      </w:r>
      <w:r w:rsidR="009F7FA3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субъекта персональных данных, за исключением случаев, когда такая информация</w:t>
      </w:r>
      <w:r w:rsidR="009F7FA3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необходима:</w:t>
      </w:r>
    </w:p>
    <w:p w:rsidR="006D58A7" w:rsidRDefault="006D58A7" w:rsidP="00E8656E">
      <w:pPr>
        <w:widowControl w:val="0"/>
        <w:numPr>
          <w:ilvl w:val="0"/>
          <w:numId w:val="4"/>
        </w:numPr>
        <w:tabs>
          <w:tab w:val="left" w:pos="775"/>
          <w:tab w:val="left" w:pos="99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для защиты жизни, здоровья или других жизненно важных интересов</w:t>
      </w:r>
      <w:r>
        <w:rPr>
          <w:rStyle w:val="20"/>
          <w:rFonts w:eastAsiaTheme="minorEastAsia"/>
        </w:rPr>
        <w:br/>
        <w:t>субъекта персональных данных, а получить согласие невозможно;</w:t>
      </w:r>
    </w:p>
    <w:p w:rsidR="006D58A7" w:rsidRDefault="006D58A7" w:rsidP="00E8656E">
      <w:pPr>
        <w:widowControl w:val="0"/>
        <w:numPr>
          <w:ilvl w:val="0"/>
          <w:numId w:val="4"/>
        </w:numPr>
        <w:tabs>
          <w:tab w:val="left" w:pos="775"/>
          <w:tab w:val="left" w:pos="99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в медико-профилактических целях;</w:t>
      </w:r>
    </w:p>
    <w:p w:rsidR="006D58A7" w:rsidRDefault="006D58A7" w:rsidP="00E8656E">
      <w:pPr>
        <w:widowControl w:val="0"/>
        <w:numPr>
          <w:ilvl w:val="0"/>
          <w:numId w:val="4"/>
        </w:numPr>
        <w:tabs>
          <w:tab w:val="left" w:pos="775"/>
          <w:tab w:val="left" w:pos="99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для выполнения требований законодательства о безопасности.</w:t>
      </w:r>
    </w:p>
    <w:p w:rsidR="006D58A7" w:rsidRDefault="006D58A7" w:rsidP="00E8656E">
      <w:pPr>
        <w:widowControl w:val="0"/>
        <w:numPr>
          <w:ilvl w:val="2"/>
          <w:numId w:val="6"/>
        </w:numPr>
        <w:tabs>
          <w:tab w:val="left" w:pos="775"/>
        </w:tabs>
        <w:spacing w:after="0" w:line="240" w:lineRule="auto"/>
        <w:ind w:firstLine="709"/>
        <w:jc w:val="both"/>
      </w:pPr>
      <w:proofErr w:type="gramStart"/>
      <w:r>
        <w:rPr>
          <w:rStyle w:val="20"/>
          <w:rFonts w:eastAsiaTheme="minorEastAsia"/>
        </w:rPr>
        <w:t>В случае прекращения трудового договора, расторжения и/или исполнения гражданско-правового договора, прекращения образовательных отношений с субъектом персональных данных оператор (руководитель образовательного учреждения и (или) уполномоченное им лицо) незамедлительно прекращает обработку персональных данных соответствующих субъектов и уничтожает их персональные данные в срок, не превышающий тридцати рабочих дней с даты достижения цели обработки персональных данных.</w:t>
      </w:r>
      <w:proofErr w:type="gramEnd"/>
      <w:r>
        <w:rPr>
          <w:rStyle w:val="20"/>
          <w:rFonts w:eastAsiaTheme="minorEastAsia"/>
        </w:rPr>
        <w:t xml:space="preserve"> Уничтожение по достижении цели обработки не распространяется на документированную информацию, переданную на архивное хранение.</w:t>
      </w:r>
    </w:p>
    <w:p w:rsidR="006D58A7" w:rsidRDefault="006D58A7" w:rsidP="00E8656E">
      <w:pPr>
        <w:widowControl w:val="0"/>
        <w:numPr>
          <w:ilvl w:val="2"/>
          <w:numId w:val="6"/>
        </w:numPr>
        <w:tabs>
          <w:tab w:val="left" w:pos="950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При использовании оператором (руководителем образовательного</w:t>
      </w:r>
      <w:r w:rsidR="00E8656E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 xml:space="preserve">учреждения и (или) уполномоченным им </w:t>
      </w:r>
      <w:r w:rsidR="00E8656E">
        <w:rPr>
          <w:rStyle w:val="20"/>
          <w:rFonts w:eastAsiaTheme="minorEastAsia"/>
        </w:rPr>
        <w:t xml:space="preserve">лицом) типовых форм документов, </w:t>
      </w:r>
      <w:r>
        <w:rPr>
          <w:rStyle w:val="20"/>
          <w:rFonts w:eastAsiaTheme="minorEastAsia"/>
        </w:rPr>
        <w:t>характер информации в которых предполагает или допускает включение в них персональных данных, соблюдаются следующие условия:</w:t>
      </w:r>
    </w:p>
    <w:p w:rsidR="005E4D7C" w:rsidRPr="005E4D7C" w:rsidRDefault="006D58A7" w:rsidP="00E8656E">
      <w:pPr>
        <w:widowControl w:val="0"/>
        <w:numPr>
          <w:ilvl w:val="0"/>
          <w:numId w:val="4"/>
        </w:numPr>
        <w:tabs>
          <w:tab w:val="left" w:pos="775"/>
          <w:tab w:val="left" w:pos="993"/>
        </w:tabs>
        <w:spacing w:after="0" w:line="240" w:lineRule="auto"/>
        <w:ind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Style w:val="20"/>
          <w:rFonts w:eastAsiaTheme="minorEastAsia"/>
        </w:rPr>
        <w:t xml:space="preserve">типовая форма содержит: сведения о цели обработки персональных данных без использования средств автоматизации; наименование и адрес </w:t>
      </w:r>
      <w:r w:rsidR="00E8656E">
        <w:rPr>
          <w:rStyle w:val="20"/>
          <w:rFonts w:eastAsiaTheme="minorEastAsia"/>
        </w:rPr>
        <w:t>учреждения;</w:t>
      </w:r>
    </w:p>
    <w:p w:rsidR="005E4D7C" w:rsidRPr="005E4D7C" w:rsidRDefault="006D58A7" w:rsidP="00E8656E">
      <w:pPr>
        <w:widowControl w:val="0"/>
        <w:numPr>
          <w:ilvl w:val="0"/>
          <w:numId w:val="4"/>
        </w:numPr>
        <w:tabs>
          <w:tab w:val="left" w:pos="775"/>
          <w:tab w:val="left" w:pos="993"/>
        </w:tabs>
        <w:spacing w:after="0" w:line="240" w:lineRule="auto"/>
        <w:ind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Style w:val="20"/>
          <w:rFonts w:eastAsiaTheme="minorEastAsia"/>
        </w:rPr>
        <w:t>фамилию, имя, отчество и адрес субъекта персональных данных; источник</w:t>
      </w:r>
      <w:r w:rsidR="005E4D7C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получения персональных данных; сроки</w:t>
      </w:r>
      <w:r w:rsidR="005E4D7C">
        <w:rPr>
          <w:rStyle w:val="20"/>
          <w:rFonts w:eastAsiaTheme="minorEastAsia"/>
        </w:rPr>
        <w:t xml:space="preserve"> обработки персональных данных;</w:t>
      </w:r>
    </w:p>
    <w:p w:rsidR="006D58A7" w:rsidRDefault="006D58A7" w:rsidP="00E8656E">
      <w:pPr>
        <w:widowControl w:val="0"/>
        <w:numPr>
          <w:ilvl w:val="0"/>
          <w:numId w:val="4"/>
        </w:numPr>
        <w:tabs>
          <w:tab w:val="left" w:pos="775"/>
          <w:tab w:val="left" w:pos="99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перечень действий с персональными данны</w:t>
      </w:r>
      <w:r w:rsidR="005E4D7C">
        <w:rPr>
          <w:rStyle w:val="20"/>
          <w:rFonts w:eastAsiaTheme="minorEastAsia"/>
        </w:rPr>
        <w:t xml:space="preserve">ми, которые будут совершаться в </w:t>
      </w:r>
      <w:r>
        <w:rPr>
          <w:rStyle w:val="20"/>
          <w:rFonts w:eastAsiaTheme="minorEastAsia"/>
        </w:rPr>
        <w:t>процессе их обработки; общее описание ис</w:t>
      </w:r>
      <w:r w:rsidR="005E4D7C">
        <w:rPr>
          <w:rStyle w:val="20"/>
          <w:rFonts w:eastAsiaTheme="minorEastAsia"/>
        </w:rPr>
        <w:t xml:space="preserve">пользуемых способов обработки </w:t>
      </w:r>
      <w:r>
        <w:rPr>
          <w:rStyle w:val="20"/>
          <w:rFonts w:eastAsiaTheme="minorEastAsia"/>
        </w:rPr>
        <w:t>персональных данных;</w:t>
      </w:r>
    </w:p>
    <w:p w:rsidR="006D58A7" w:rsidRDefault="006D58A7" w:rsidP="00E8656E">
      <w:pPr>
        <w:widowControl w:val="0"/>
        <w:numPr>
          <w:ilvl w:val="0"/>
          <w:numId w:val="4"/>
        </w:numPr>
        <w:tabs>
          <w:tab w:val="left" w:pos="775"/>
          <w:tab w:val="left" w:pos="99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при необходимости получения письменного согласия на обработку</w:t>
      </w:r>
      <w:r>
        <w:rPr>
          <w:rStyle w:val="20"/>
          <w:rFonts w:eastAsiaTheme="minorEastAsia"/>
        </w:rPr>
        <w:br/>
        <w:t>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 без использования средств автоматизации;</w:t>
      </w:r>
    </w:p>
    <w:p w:rsidR="006D58A7" w:rsidRPr="00E8656E" w:rsidRDefault="006D58A7" w:rsidP="00E8656E">
      <w:pPr>
        <w:widowControl w:val="0"/>
        <w:numPr>
          <w:ilvl w:val="0"/>
          <w:numId w:val="4"/>
        </w:numPr>
        <w:tabs>
          <w:tab w:val="left" w:pos="775"/>
          <w:tab w:val="left" w:pos="993"/>
        </w:tabs>
        <w:spacing w:after="0" w:line="240" w:lineRule="auto"/>
        <w:ind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Style w:val="20"/>
          <w:rFonts w:eastAsiaTheme="minorEastAsia"/>
        </w:rPr>
        <w:t>типовая форма составляется таким образом, чтобы каждый из субъектов персональных данных, содержащихся в документе, мог ознакомиться со своими персональными данными, не нарушая прав и законны</w:t>
      </w:r>
      <w:r w:rsidR="009F7FA3">
        <w:rPr>
          <w:rStyle w:val="20"/>
          <w:rFonts w:eastAsiaTheme="minorEastAsia"/>
        </w:rPr>
        <w:t xml:space="preserve">х интересов иных субъектов </w:t>
      </w:r>
      <w:r>
        <w:rPr>
          <w:rStyle w:val="20"/>
          <w:rFonts w:eastAsiaTheme="minorEastAsia"/>
        </w:rPr>
        <w:t>персональных данных.</w:t>
      </w:r>
    </w:p>
    <w:p w:rsidR="00E8656E" w:rsidRDefault="00E8656E" w:rsidP="00E8656E">
      <w:pPr>
        <w:widowControl w:val="0"/>
        <w:tabs>
          <w:tab w:val="left" w:pos="775"/>
          <w:tab w:val="left" w:pos="993"/>
        </w:tabs>
        <w:spacing w:after="0" w:line="240" w:lineRule="auto"/>
        <w:ind w:left="709"/>
        <w:jc w:val="both"/>
      </w:pPr>
    </w:p>
    <w:p w:rsidR="006D58A7" w:rsidRPr="00E8656E" w:rsidRDefault="006D58A7" w:rsidP="00E8656E">
      <w:pPr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outlineLvl w:val="0"/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ar-SA"/>
        </w:rPr>
      </w:pPr>
      <w:bookmarkStart w:id="3" w:name="bookmark5"/>
      <w:r>
        <w:rPr>
          <w:rStyle w:val="10"/>
          <w:rFonts w:eastAsiaTheme="minorEastAsia"/>
          <w:b w:val="0"/>
          <w:bCs w:val="0"/>
        </w:rPr>
        <w:t>ХРАНЕНИЕ И ИСПОЛЬЗОВАНИЕ ПЕРСОНАЛЬНЫХ ДАННЫХ</w:t>
      </w:r>
      <w:bookmarkEnd w:id="3"/>
    </w:p>
    <w:p w:rsidR="00E8656E" w:rsidRDefault="00E8656E" w:rsidP="00E8656E">
      <w:pPr>
        <w:widowControl w:val="0"/>
        <w:tabs>
          <w:tab w:val="left" w:pos="284"/>
        </w:tabs>
        <w:spacing w:after="0" w:line="240" w:lineRule="auto"/>
        <w:jc w:val="both"/>
        <w:outlineLvl w:val="0"/>
      </w:pPr>
    </w:p>
    <w:p w:rsidR="006D58A7" w:rsidRDefault="006D58A7" w:rsidP="00E8656E">
      <w:pPr>
        <w:widowControl w:val="0"/>
        <w:numPr>
          <w:ilvl w:val="1"/>
          <w:numId w:val="6"/>
        </w:numPr>
        <w:tabs>
          <w:tab w:val="left" w:pos="775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Комплекс мер по обеспечению безопасности персональных данных в </w:t>
      </w:r>
      <w:r w:rsidR="00E9117A" w:rsidRPr="005A16CC">
        <w:rPr>
          <w:rStyle w:val="20"/>
          <w:rFonts w:eastAsiaTheme="minorEastAsia"/>
        </w:rPr>
        <w:t>ДЮСШ</w:t>
      </w:r>
      <w:r w:rsidR="00E9117A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 xml:space="preserve">направлен на защиту персональных данных от </w:t>
      </w:r>
      <w:r>
        <w:rPr>
          <w:rStyle w:val="20"/>
          <w:rFonts w:eastAsiaTheme="minorEastAsia"/>
        </w:rPr>
        <w:lastRenderedPageBreak/>
        <w:t>неправомерного или случайного уничтожения, изменения, блокирования, копирования, распространения и иных неправомерных действий.</w:t>
      </w:r>
    </w:p>
    <w:p w:rsidR="009F7FA3" w:rsidRDefault="006D58A7" w:rsidP="00E8656E">
      <w:pPr>
        <w:widowControl w:val="0"/>
        <w:numPr>
          <w:ilvl w:val="1"/>
          <w:numId w:val="6"/>
        </w:numPr>
        <w:tabs>
          <w:tab w:val="left" w:pos="775"/>
          <w:tab w:val="left" w:pos="113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Безопасность персональных данных при их обработке в </w:t>
      </w:r>
      <w:proofErr w:type="spellStart"/>
      <w:r>
        <w:rPr>
          <w:rStyle w:val="20"/>
          <w:rFonts w:eastAsiaTheme="minorEastAsia"/>
        </w:rPr>
        <w:t>ИСПДн</w:t>
      </w:r>
      <w:proofErr w:type="spellEnd"/>
      <w:r w:rsidR="00E8656E">
        <w:t xml:space="preserve"> </w:t>
      </w:r>
      <w:r w:rsidR="009F7FA3" w:rsidRPr="00E8656E">
        <w:rPr>
          <w:rStyle w:val="20"/>
          <w:rFonts w:eastAsiaTheme="minorEastAsia"/>
        </w:rPr>
        <w:t>обеспечивается с помощью системы защиты персональных данных,</w:t>
      </w:r>
      <w:r w:rsidR="009F7FA3" w:rsidRPr="00E8656E">
        <w:rPr>
          <w:rStyle w:val="20"/>
          <w:rFonts w:eastAsiaTheme="minorEastAsia"/>
        </w:rPr>
        <w:br/>
        <w:t>нейтрализующей актуальные угрозы.</w:t>
      </w:r>
    </w:p>
    <w:p w:rsidR="009F7FA3" w:rsidRDefault="009F7FA3" w:rsidP="00E8656E">
      <w:pPr>
        <w:widowControl w:val="0"/>
        <w:numPr>
          <w:ilvl w:val="1"/>
          <w:numId w:val="6"/>
        </w:numPr>
        <w:tabs>
          <w:tab w:val="left" w:pos="777"/>
          <w:tab w:val="left" w:pos="113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Порядок действий по защите персональных данных с использованием</w:t>
      </w:r>
      <w:r w:rsidR="00E8656E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средств автоматизации и без таких средств определяет план мероприятий,</w:t>
      </w:r>
      <w:r w:rsidR="00E8656E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 xml:space="preserve">утвержденный приказом руководителя </w:t>
      </w:r>
      <w:r w:rsidR="00E9117A" w:rsidRPr="005A16CC">
        <w:rPr>
          <w:rStyle w:val="20"/>
          <w:rFonts w:eastAsiaTheme="minorEastAsia"/>
        </w:rPr>
        <w:t>ДЮСШ</w:t>
      </w:r>
      <w:r>
        <w:rPr>
          <w:rStyle w:val="20"/>
          <w:rFonts w:eastAsiaTheme="minorEastAsia"/>
        </w:rPr>
        <w:t>.</w:t>
      </w:r>
    </w:p>
    <w:p w:rsidR="009F7FA3" w:rsidRDefault="009F7FA3" w:rsidP="00E8656E">
      <w:pPr>
        <w:widowControl w:val="0"/>
        <w:numPr>
          <w:ilvl w:val="1"/>
          <w:numId w:val="6"/>
        </w:numPr>
        <w:tabs>
          <w:tab w:val="left" w:pos="777"/>
          <w:tab w:val="left" w:pos="113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При обработке персональных данных места хранения материальных</w:t>
      </w:r>
      <w:r>
        <w:rPr>
          <w:rStyle w:val="20"/>
          <w:rFonts w:eastAsiaTheme="minorEastAsia"/>
        </w:rPr>
        <w:br/>
        <w:t>носителей определяются в отношении каждой категории персональных данных.</w:t>
      </w:r>
    </w:p>
    <w:p w:rsidR="009F7FA3" w:rsidRDefault="009F7FA3" w:rsidP="00E8656E">
      <w:pPr>
        <w:widowControl w:val="0"/>
        <w:numPr>
          <w:ilvl w:val="2"/>
          <w:numId w:val="6"/>
        </w:numPr>
        <w:tabs>
          <w:tab w:val="left" w:pos="777"/>
          <w:tab w:val="left" w:pos="113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Персональные данные работника размещаются в личной карточке работника формы</w:t>
      </w:r>
      <w:proofErr w:type="gramStart"/>
      <w:r>
        <w:rPr>
          <w:rStyle w:val="20"/>
          <w:rFonts w:eastAsiaTheme="minorEastAsia"/>
        </w:rPr>
        <w:t xml:space="preserve"> Т</w:t>
      </w:r>
      <w:proofErr w:type="gramEnd"/>
      <w:r>
        <w:rPr>
          <w:rStyle w:val="20"/>
          <w:rFonts w:eastAsiaTheme="minorEastAsia"/>
        </w:rPr>
        <w:t>- 2, которая заполняется после издания приказа о его приеме на работу. Личные карточки работников хранятся в специально оборудованных несгораемых шкафах в алфавитном порядке.</w:t>
      </w:r>
    </w:p>
    <w:p w:rsidR="009F7FA3" w:rsidRDefault="009F7FA3" w:rsidP="00E8656E">
      <w:pPr>
        <w:widowControl w:val="0"/>
        <w:numPr>
          <w:ilvl w:val="2"/>
          <w:numId w:val="6"/>
        </w:numPr>
        <w:tabs>
          <w:tab w:val="left" w:pos="77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Персональные данные обучающегося размещаются в его личном деле,</w:t>
      </w:r>
      <w:r w:rsidR="00E8656E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которое заполняется после издания приказа о зачислении в школу. Личные дела обучающихся формируются в папках классов, которые хранятся в специально оборудованных несгораемых шкафах.</w:t>
      </w:r>
    </w:p>
    <w:p w:rsidR="009F7FA3" w:rsidRDefault="009F7FA3" w:rsidP="00E8656E">
      <w:pPr>
        <w:widowControl w:val="0"/>
        <w:numPr>
          <w:ilvl w:val="2"/>
          <w:numId w:val="6"/>
        </w:numPr>
        <w:tabs>
          <w:tab w:val="left" w:pos="77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В качестве места хранения персональных данных в ДЮСШ </w:t>
      </w:r>
      <w:r>
        <w:rPr>
          <w:rStyle w:val="20"/>
          <w:rFonts w:eastAsiaTheme="minorEastAsia"/>
        </w:rPr>
        <w:br/>
        <w:t xml:space="preserve">определено помещение </w:t>
      </w:r>
      <w:r w:rsidR="00E8656E">
        <w:rPr>
          <w:rStyle w:val="20"/>
          <w:rFonts w:eastAsiaTheme="minorEastAsia"/>
        </w:rPr>
        <w:t>(кабинет директора)</w:t>
      </w:r>
    </w:p>
    <w:p w:rsidR="009F7FA3" w:rsidRDefault="009F7FA3" w:rsidP="00E8656E">
      <w:pPr>
        <w:widowControl w:val="0"/>
        <w:numPr>
          <w:ilvl w:val="2"/>
          <w:numId w:val="6"/>
        </w:numPr>
        <w:tabs>
          <w:tab w:val="left" w:pos="77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Право доступа к личным данным работников и обучающихся имеют только оператор (руководитель образовательного учреждения и (или) уполномоченное им лицо) и лица, уполномоченные действующим законодательством.</w:t>
      </w:r>
    </w:p>
    <w:p w:rsidR="009F7FA3" w:rsidRDefault="009F7FA3" w:rsidP="00D56963">
      <w:pPr>
        <w:widowControl w:val="0"/>
        <w:numPr>
          <w:ilvl w:val="2"/>
          <w:numId w:val="6"/>
        </w:numPr>
        <w:tabs>
          <w:tab w:val="left" w:pos="77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Личные карточки уволенных работников хранятся в архиве</w:t>
      </w:r>
      <w:r>
        <w:rPr>
          <w:rStyle w:val="20"/>
          <w:rFonts w:eastAsiaTheme="minorEastAsia"/>
        </w:rPr>
        <w:br/>
        <w:t xml:space="preserve">образовательного учреждения в алфавитном порядке в течение </w:t>
      </w:r>
      <w:r w:rsidR="00D56963">
        <w:rPr>
          <w:rStyle w:val="20"/>
          <w:rFonts w:eastAsiaTheme="minorEastAsia"/>
        </w:rPr>
        <w:t>50</w:t>
      </w:r>
      <w:r>
        <w:rPr>
          <w:rStyle w:val="20"/>
          <w:rFonts w:eastAsiaTheme="minorEastAsia"/>
        </w:rPr>
        <w:t xml:space="preserve"> лет (ст. 339</w:t>
      </w:r>
      <w:r>
        <w:rPr>
          <w:rStyle w:val="20"/>
          <w:rFonts w:eastAsiaTheme="minorEastAsia"/>
        </w:rPr>
        <w:br/>
        <w:t>«Перечня типовых управленческих документов, образующихся в деятельности организаций, с указанием сроков хранения», утвержденного Руководителем Федеральной архивной службы России 6 октября 2000 года).</w:t>
      </w:r>
    </w:p>
    <w:p w:rsidR="009F7FA3" w:rsidRDefault="009F7FA3" w:rsidP="005E4D7C">
      <w:pPr>
        <w:widowControl w:val="0"/>
        <w:numPr>
          <w:ilvl w:val="1"/>
          <w:numId w:val="6"/>
        </w:numPr>
        <w:tabs>
          <w:tab w:val="left" w:pos="777"/>
        </w:tabs>
        <w:spacing w:after="0" w:line="240" w:lineRule="auto"/>
        <w:jc w:val="both"/>
      </w:pPr>
      <w:r>
        <w:rPr>
          <w:rStyle w:val="20"/>
          <w:rFonts w:eastAsiaTheme="minorEastAsia"/>
        </w:rPr>
        <w:t>В целях обеспечения безопасности персональных данных в качестве</w:t>
      </w:r>
      <w:r>
        <w:rPr>
          <w:rStyle w:val="20"/>
          <w:rFonts w:eastAsiaTheme="minorEastAsia"/>
        </w:rPr>
        <w:br/>
        <w:t>организационных и технических мер руководитель ОУ:</w:t>
      </w:r>
    </w:p>
    <w:p w:rsidR="009F7FA3" w:rsidRDefault="009F7FA3" w:rsidP="00D56963">
      <w:pPr>
        <w:widowControl w:val="0"/>
        <w:numPr>
          <w:ilvl w:val="0"/>
          <w:numId w:val="4"/>
        </w:numPr>
        <w:tabs>
          <w:tab w:val="left" w:pos="777"/>
          <w:tab w:val="left" w:pos="113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назначает лицо, ответственное за организацию обработки персональных данных;</w:t>
      </w:r>
    </w:p>
    <w:p w:rsidR="009F7FA3" w:rsidRDefault="009F7FA3" w:rsidP="00D56963">
      <w:pPr>
        <w:widowControl w:val="0"/>
        <w:numPr>
          <w:ilvl w:val="0"/>
          <w:numId w:val="4"/>
        </w:numPr>
        <w:tabs>
          <w:tab w:val="left" w:pos="777"/>
          <w:tab w:val="left" w:pos="99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определяет список лиц, допущенных к обработке персональных данных, в т.ч. при работе с документированной информацией, содержащей персональные данные;</w:t>
      </w:r>
    </w:p>
    <w:p w:rsidR="009F7FA3" w:rsidRDefault="009F7FA3" w:rsidP="00D56963">
      <w:pPr>
        <w:widowControl w:val="0"/>
        <w:numPr>
          <w:ilvl w:val="0"/>
          <w:numId w:val="4"/>
        </w:numPr>
        <w:tabs>
          <w:tab w:val="left" w:pos="777"/>
          <w:tab w:val="left" w:pos="99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определяет места хранения материальных носителей персональных данных;</w:t>
      </w:r>
    </w:p>
    <w:p w:rsidR="009F7FA3" w:rsidRDefault="009F7FA3" w:rsidP="00D56963">
      <w:pPr>
        <w:widowControl w:val="0"/>
        <w:numPr>
          <w:ilvl w:val="0"/>
          <w:numId w:val="4"/>
        </w:numPr>
        <w:tabs>
          <w:tab w:val="left" w:pos="777"/>
          <w:tab w:val="left" w:pos="99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устанавливает правила доступа к персональным данным, обрабатываемым в </w:t>
      </w:r>
      <w:proofErr w:type="spellStart"/>
      <w:r>
        <w:rPr>
          <w:rStyle w:val="20"/>
          <w:rFonts w:eastAsiaTheme="minorEastAsia"/>
        </w:rPr>
        <w:t>ИСПДн</w:t>
      </w:r>
      <w:proofErr w:type="spellEnd"/>
      <w:r>
        <w:rPr>
          <w:rStyle w:val="20"/>
          <w:rFonts w:eastAsiaTheme="minorEastAsia"/>
        </w:rPr>
        <w:t xml:space="preserve">, а также обеспечивает регистрацию и учет всех действий, совершаемых с персональными данными в </w:t>
      </w:r>
      <w:proofErr w:type="spellStart"/>
      <w:r>
        <w:rPr>
          <w:rStyle w:val="20"/>
          <w:rFonts w:eastAsiaTheme="minorEastAsia"/>
        </w:rPr>
        <w:t>ИСПДн</w:t>
      </w:r>
      <w:proofErr w:type="spellEnd"/>
      <w:r>
        <w:rPr>
          <w:rStyle w:val="20"/>
          <w:rFonts w:eastAsiaTheme="minorEastAsia"/>
        </w:rPr>
        <w:t>;</w:t>
      </w:r>
    </w:p>
    <w:p w:rsidR="009F7FA3" w:rsidRDefault="009F7FA3" w:rsidP="00D56963">
      <w:pPr>
        <w:widowControl w:val="0"/>
        <w:numPr>
          <w:ilvl w:val="0"/>
          <w:numId w:val="4"/>
        </w:numPr>
        <w:tabs>
          <w:tab w:val="left" w:pos="777"/>
          <w:tab w:val="left" w:pos="99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контролирует эффективность мер, направленных на защиту персональных данных и </w:t>
      </w:r>
      <w:proofErr w:type="spellStart"/>
      <w:r>
        <w:rPr>
          <w:rStyle w:val="20"/>
          <w:rFonts w:eastAsiaTheme="minorEastAsia"/>
        </w:rPr>
        <w:t>ИСПДн</w:t>
      </w:r>
      <w:proofErr w:type="spellEnd"/>
      <w:r>
        <w:rPr>
          <w:rStyle w:val="20"/>
          <w:rFonts w:eastAsiaTheme="minorEastAsia"/>
        </w:rPr>
        <w:t xml:space="preserve"> согласно плану мероприятий по контролю в сфере информационной безопасности. Персональные данные работников и </w:t>
      </w:r>
      <w:r>
        <w:rPr>
          <w:rStyle w:val="20"/>
          <w:rFonts w:eastAsiaTheme="minorEastAsia"/>
        </w:rPr>
        <w:lastRenderedPageBreak/>
        <w:t>обучающихся хранятся на электронных носителях на сервере образовательного учреждения, а также на бумажных и электронных носителях у оператора (руководителя образовательного учреждения и (или) уполномоченного им лица).</w:t>
      </w:r>
    </w:p>
    <w:p w:rsidR="009F7FA3" w:rsidRDefault="009F7FA3" w:rsidP="00D56963">
      <w:pPr>
        <w:widowControl w:val="0"/>
        <w:numPr>
          <w:ilvl w:val="1"/>
          <w:numId w:val="6"/>
        </w:numPr>
        <w:tabs>
          <w:tab w:val="left" w:pos="77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>При работе с персональными данными в целях обеспечения</w:t>
      </w:r>
      <w:r>
        <w:rPr>
          <w:rStyle w:val="20"/>
          <w:rFonts w:eastAsiaTheme="minorEastAsia"/>
        </w:rPr>
        <w:br/>
        <w:t>информационной безопасности необходимо, чтобы:</w:t>
      </w:r>
    </w:p>
    <w:p w:rsidR="009F7FA3" w:rsidRDefault="00D56963" w:rsidP="00D56963">
      <w:pPr>
        <w:widowControl w:val="0"/>
        <w:tabs>
          <w:tab w:val="left" w:pos="77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9F7FA3">
        <w:rPr>
          <w:rStyle w:val="20"/>
          <w:rFonts w:eastAsiaTheme="minorEastAsia"/>
        </w:rPr>
        <w:t>оператор, осуществляющий работу с персональными данными, не оставлял в свое отсутствие компьютер незаблокированным;</w:t>
      </w:r>
    </w:p>
    <w:p w:rsidR="009F7FA3" w:rsidRDefault="00D56963" w:rsidP="00D56963">
      <w:pPr>
        <w:widowControl w:val="0"/>
        <w:tabs>
          <w:tab w:val="left" w:pos="777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9F7FA3">
        <w:rPr>
          <w:rStyle w:val="20"/>
          <w:rFonts w:eastAsiaTheme="minorEastAsia"/>
        </w:rPr>
        <w:t>оператор имел свой персональный идентификатор и пароль, не оставлял его на рабочем месте и не передавал другим лицам.</w:t>
      </w:r>
    </w:p>
    <w:p w:rsidR="009F7FA3" w:rsidRDefault="00D56963" w:rsidP="00D56963">
      <w:pPr>
        <w:widowControl w:val="0"/>
        <w:tabs>
          <w:tab w:val="left" w:pos="898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4.7. </w:t>
      </w:r>
      <w:r w:rsidR="009F7FA3">
        <w:rPr>
          <w:rStyle w:val="20"/>
          <w:rFonts w:eastAsiaTheme="minorEastAsia"/>
        </w:rPr>
        <w:t>Доступ к персональным данным работников без получения специального разрешения имеют:</w:t>
      </w:r>
    </w:p>
    <w:p w:rsidR="009F7FA3" w:rsidRDefault="00D56963" w:rsidP="00D56963">
      <w:pPr>
        <w:widowControl w:val="0"/>
        <w:tabs>
          <w:tab w:val="left" w:pos="84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9F7FA3">
        <w:rPr>
          <w:rStyle w:val="20"/>
          <w:rFonts w:eastAsiaTheme="minorEastAsia"/>
        </w:rPr>
        <w:t>руководитель образовательного учреждения;</w:t>
      </w:r>
    </w:p>
    <w:p w:rsidR="009F7FA3" w:rsidRDefault="00D56963" w:rsidP="00D56963">
      <w:pPr>
        <w:widowControl w:val="0"/>
        <w:tabs>
          <w:tab w:val="left" w:pos="903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4.8. </w:t>
      </w:r>
      <w:r w:rsidR="009F7FA3">
        <w:rPr>
          <w:rStyle w:val="20"/>
          <w:rFonts w:eastAsiaTheme="minorEastAsia"/>
        </w:rPr>
        <w:t>Доступ к персональным данным обучающегося без получения специального разрешения имеют:</w:t>
      </w:r>
    </w:p>
    <w:p w:rsidR="009F7FA3" w:rsidRDefault="00D56963" w:rsidP="00D56963">
      <w:pPr>
        <w:widowControl w:val="0"/>
        <w:tabs>
          <w:tab w:val="left" w:pos="84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9F7FA3">
        <w:rPr>
          <w:rStyle w:val="20"/>
          <w:rFonts w:eastAsiaTheme="minorEastAsia"/>
        </w:rPr>
        <w:t>руководитель образовательного учреждения;</w:t>
      </w:r>
    </w:p>
    <w:p w:rsidR="009F7FA3" w:rsidRDefault="00D56963" w:rsidP="00D56963">
      <w:pPr>
        <w:widowControl w:val="0"/>
        <w:tabs>
          <w:tab w:val="left" w:pos="844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E9117A">
        <w:rPr>
          <w:rStyle w:val="20"/>
          <w:rFonts w:eastAsiaTheme="minorEastAsia"/>
        </w:rPr>
        <w:t>тренеры-преподаватели</w:t>
      </w:r>
      <w:r w:rsidR="009F7FA3">
        <w:rPr>
          <w:rStyle w:val="20"/>
          <w:rFonts w:eastAsiaTheme="minorEastAsia"/>
        </w:rPr>
        <w:t xml:space="preserve"> (только к персональным данным </w:t>
      </w:r>
      <w:proofErr w:type="gramStart"/>
      <w:r w:rsidR="009F7FA3">
        <w:rPr>
          <w:rStyle w:val="20"/>
          <w:rFonts w:eastAsiaTheme="minorEastAsia"/>
        </w:rPr>
        <w:t>обучающихся</w:t>
      </w:r>
      <w:proofErr w:type="gramEnd"/>
      <w:r w:rsidR="009F7FA3">
        <w:rPr>
          <w:rStyle w:val="20"/>
          <w:rFonts w:eastAsiaTheme="minorEastAsia"/>
        </w:rPr>
        <w:t xml:space="preserve"> своего класса).</w:t>
      </w:r>
    </w:p>
    <w:p w:rsidR="009F7FA3" w:rsidRDefault="00D56963" w:rsidP="00D56963">
      <w:pPr>
        <w:pStyle w:val="a3"/>
        <w:widowControl w:val="0"/>
        <w:numPr>
          <w:ilvl w:val="1"/>
          <w:numId w:val="8"/>
        </w:numPr>
        <w:tabs>
          <w:tab w:val="left" w:pos="898"/>
          <w:tab w:val="left" w:pos="1276"/>
        </w:tabs>
        <w:spacing w:after="0" w:line="240" w:lineRule="auto"/>
        <w:ind w:left="0" w:firstLine="709"/>
        <w:jc w:val="both"/>
      </w:pPr>
      <w:r>
        <w:rPr>
          <w:rStyle w:val="20"/>
          <w:rFonts w:eastAsiaTheme="minorEastAsia"/>
        </w:rPr>
        <w:t xml:space="preserve"> </w:t>
      </w:r>
      <w:r w:rsidR="009F7FA3" w:rsidRPr="00D56963">
        <w:rPr>
          <w:rStyle w:val="20"/>
          <w:rFonts w:eastAsiaTheme="minorEastAsia"/>
        </w:rPr>
        <w:t>По письменному запросу, на основании приказа руководителя</w:t>
      </w:r>
      <w:r w:rsidR="009F7FA3" w:rsidRPr="00D56963">
        <w:rPr>
          <w:rStyle w:val="20"/>
          <w:rFonts w:eastAsiaTheme="minorEastAsia"/>
        </w:rPr>
        <w:br/>
      </w:r>
      <w:r w:rsidR="00E9117A" w:rsidRPr="005A16CC">
        <w:rPr>
          <w:rStyle w:val="20"/>
          <w:rFonts w:eastAsiaTheme="minorEastAsia"/>
        </w:rPr>
        <w:t>ДЮСШ</w:t>
      </w:r>
      <w:r w:rsidR="009F7FA3" w:rsidRPr="00D56963">
        <w:rPr>
          <w:rStyle w:val="20"/>
          <w:rFonts w:eastAsiaTheme="minorEastAsia"/>
        </w:rPr>
        <w:t>, к персональным данным работников и</w:t>
      </w:r>
      <w:r w:rsidR="009F7FA3" w:rsidRPr="00D56963">
        <w:rPr>
          <w:rStyle w:val="20"/>
          <w:rFonts w:eastAsiaTheme="minorEastAsia"/>
        </w:rPr>
        <w:br/>
        <w:t>обучающихся могут быть допущены иные лица, в пределах своей компетенции.</w:t>
      </w:r>
    </w:p>
    <w:p w:rsidR="009F7FA3" w:rsidRPr="00D56963" w:rsidRDefault="00D56963" w:rsidP="00D56963">
      <w:pPr>
        <w:widowControl w:val="0"/>
        <w:numPr>
          <w:ilvl w:val="1"/>
          <w:numId w:val="8"/>
        </w:numPr>
        <w:tabs>
          <w:tab w:val="left" w:pos="1276"/>
          <w:tab w:val="left" w:pos="1582"/>
        </w:tabs>
        <w:spacing w:after="0" w:line="240" w:lineRule="auto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Style w:val="20"/>
          <w:rFonts w:eastAsiaTheme="minorEastAsia"/>
        </w:rPr>
        <w:t xml:space="preserve"> </w:t>
      </w:r>
      <w:r w:rsidR="009F7FA3">
        <w:rPr>
          <w:rStyle w:val="20"/>
          <w:rFonts w:eastAsiaTheme="minorEastAsia"/>
        </w:rPr>
        <w:t>Оператор (руководитель образовательного учреждения и (или)</w:t>
      </w:r>
      <w:r w:rsidR="009F7FA3">
        <w:rPr>
          <w:rStyle w:val="20"/>
          <w:rFonts w:eastAsiaTheme="minorEastAsia"/>
        </w:rPr>
        <w:br/>
        <w:t>уполномоченное им лицо) при обработке персональных данных должен</w:t>
      </w:r>
      <w:r w:rsidR="009F7FA3">
        <w:rPr>
          <w:rStyle w:val="20"/>
          <w:rFonts w:eastAsiaTheme="minorEastAsia"/>
        </w:rPr>
        <w:br/>
        <w:t>руководствоваться настоящим Положением и обязан использовать</w:t>
      </w:r>
      <w:r w:rsidR="009F7FA3">
        <w:rPr>
          <w:rStyle w:val="20"/>
          <w:rFonts w:eastAsiaTheme="minorEastAsia"/>
        </w:rPr>
        <w:br/>
        <w:t>персональные данные работников и обучающихся лишь в целях, для которых они были предоставлены.</w:t>
      </w:r>
    </w:p>
    <w:p w:rsidR="00D56963" w:rsidRDefault="00D56963" w:rsidP="00D56963">
      <w:pPr>
        <w:widowControl w:val="0"/>
        <w:tabs>
          <w:tab w:val="left" w:pos="1276"/>
          <w:tab w:val="left" w:pos="1582"/>
        </w:tabs>
        <w:spacing w:after="0" w:line="240" w:lineRule="auto"/>
        <w:ind w:left="709"/>
        <w:jc w:val="both"/>
      </w:pPr>
    </w:p>
    <w:p w:rsidR="009F7FA3" w:rsidRPr="00D56963" w:rsidRDefault="009F7FA3" w:rsidP="00D5696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Style w:val="10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ar-SA"/>
        </w:rPr>
      </w:pPr>
      <w:bookmarkStart w:id="4" w:name="bookmark6"/>
      <w:r>
        <w:rPr>
          <w:rStyle w:val="10"/>
          <w:rFonts w:eastAsiaTheme="minorEastAsia"/>
          <w:b w:val="0"/>
          <w:bCs w:val="0"/>
        </w:rPr>
        <w:t>ПЕРЕДАЧА ПЕРСОНАЛЬНЫХ ДАННЫХ</w:t>
      </w:r>
      <w:bookmarkEnd w:id="4"/>
    </w:p>
    <w:p w:rsidR="00D56963" w:rsidRDefault="00D56963" w:rsidP="00D56963">
      <w:pPr>
        <w:widowControl w:val="0"/>
        <w:tabs>
          <w:tab w:val="left" w:pos="0"/>
        </w:tabs>
        <w:spacing w:after="0" w:line="240" w:lineRule="auto"/>
        <w:outlineLvl w:val="0"/>
      </w:pPr>
    </w:p>
    <w:p w:rsidR="009F7FA3" w:rsidRDefault="009F7FA3" w:rsidP="00D56963">
      <w:pPr>
        <w:pStyle w:val="a3"/>
        <w:widowControl w:val="0"/>
        <w:numPr>
          <w:ilvl w:val="1"/>
          <w:numId w:val="9"/>
        </w:numPr>
        <w:tabs>
          <w:tab w:val="left" w:pos="903"/>
        </w:tabs>
        <w:spacing w:after="0" w:line="240" w:lineRule="auto"/>
        <w:ind w:left="0" w:firstLine="709"/>
        <w:jc w:val="both"/>
      </w:pPr>
      <w:r w:rsidRPr="00D56963">
        <w:rPr>
          <w:rStyle w:val="20"/>
          <w:rFonts w:eastAsiaTheme="minorEastAsia"/>
        </w:rPr>
        <w:t>Персональные данные работника (обучающегося) не могут быть сообщены третьей стороне без письменного согласия работника, обучающегося (родителей (законных представителей) несовершеннолетнего обучающегося</w:t>
      </w:r>
      <w:r w:rsidR="00D56963">
        <w:rPr>
          <w:rStyle w:val="20"/>
          <w:rFonts w:eastAsiaTheme="minorEastAsia"/>
        </w:rPr>
        <w:t xml:space="preserve"> до </w:t>
      </w:r>
      <w:r w:rsidRPr="00D56963">
        <w:rPr>
          <w:rStyle w:val="20"/>
          <w:rFonts w:eastAsiaTheme="minorEastAsia"/>
        </w:rPr>
        <w:t>получения им основного общего образования), за исключением случаев, когда это необходимо для предупреждения угрозы жизни и здоровью работника (обучающегося), а также в случаях, установленных федеральным законом.</w:t>
      </w:r>
    </w:p>
    <w:p w:rsidR="009F7FA3" w:rsidRPr="00E9117A" w:rsidRDefault="009F7FA3" w:rsidP="00D56963">
      <w:pPr>
        <w:widowControl w:val="0"/>
        <w:numPr>
          <w:ilvl w:val="1"/>
          <w:numId w:val="9"/>
        </w:numPr>
        <w:tabs>
          <w:tab w:val="left" w:pos="903"/>
        </w:tabs>
        <w:spacing w:after="0" w:line="240" w:lineRule="auto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Style w:val="20"/>
          <w:rFonts w:eastAsiaTheme="minorEastAsia"/>
        </w:rPr>
        <w:t>Передача персональных данных работника (обучающегося) его</w:t>
      </w:r>
      <w:r>
        <w:rPr>
          <w:rStyle w:val="20"/>
          <w:rFonts w:eastAsiaTheme="minorEastAsia"/>
        </w:rPr>
        <w:br/>
        <w:t>представителям может быть осуществлена в установленном действующим законодательством порядке только в том объеме, который необходим для выполнения указанными представителями их функций.</w:t>
      </w:r>
    </w:p>
    <w:p w:rsidR="00E9117A" w:rsidRDefault="00E9117A" w:rsidP="00E9117A">
      <w:pPr>
        <w:widowControl w:val="0"/>
        <w:tabs>
          <w:tab w:val="left" w:pos="903"/>
        </w:tabs>
        <w:spacing w:after="0" w:line="240" w:lineRule="auto"/>
        <w:jc w:val="both"/>
        <w:rPr>
          <w:rStyle w:val="20"/>
          <w:rFonts w:eastAsiaTheme="minorEastAsia"/>
        </w:rPr>
      </w:pPr>
    </w:p>
    <w:p w:rsidR="00E9117A" w:rsidRDefault="00E9117A" w:rsidP="00E9117A">
      <w:pPr>
        <w:widowControl w:val="0"/>
        <w:tabs>
          <w:tab w:val="left" w:pos="903"/>
        </w:tabs>
        <w:spacing w:after="0" w:line="240" w:lineRule="auto"/>
        <w:jc w:val="both"/>
        <w:rPr>
          <w:rStyle w:val="20"/>
          <w:rFonts w:eastAsiaTheme="minorEastAsia"/>
        </w:rPr>
      </w:pPr>
    </w:p>
    <w:p w:rsidR="00E9117A" w:rsidRPr="00D56963" w:rsidRDefault="00E9117A" w:rsidP="00E9117A">
      <w:pPr>
        <w:widowControl w:val="0"/>
        <w:tabs>
          <w:tab w:val="left" w:pos="903"/>
        </w:tabs>
        <w:spacing w:after="0" w:line="240" w:lineRule="auto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</w:p>
    <w:p w:rsidR="00D56963" w:rsidRDefault="00D56963" w:rsidP="00D56963">
      <w:pPr>
        <w:widowControl w:val="0"/>
        <w:tabs>
          <w:tab w:val="left" w:pos="903"/>
        </w:tabs>
        <w:spacing w:after="0" w:line="240" w:lineRule="auto"/>
        <w:jc w:val="both"/>
      </w:pPr>
    </w:p>
    <w:p w:rsidR="009F7FA3" w:rsidRPr="00D56963" w:rsidRDefault="009F7FA3" w:rsidP="00D56963">
      <w:pPr>
        <w:widowControl w:val="0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rStyle w:val="50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ar-SA"/>
        </w:rPr>
      </w:pPr>
      <w:r>
        <w:rPr>
          <w:rStyle w:val="50"/>
          <w:rFonts w:eastAsiaTheme="minorEastAsia"/>
          <w:b w:val="0"/>
          <w:bCs w:val="0"/>
        </w:rPr>
        <w:lastRenderedPageBreak/>
        <w:t>ПРАВА СУБЪЕКТОВ ПЕРСОНАЛЬНЫХ ДАННЫХ  ПО ОБЕСПЕЧЕНИЮ ЗАЩИТЫ ИХ ПЕРСОНАЛЬНЫХ ДАННЫХ</w:t>
      </w:r>
    </w:p>
    <w:p w:rsidR="00D56963" w:rsidRDefault="00D56963" w:rsidP="00D56963">
      <w:pPr>
        <w:widowControl w:val="0"/>
        <w:tabs>
          <w:tab w:val="left" w:pos="0"/>
          <w:tab w:val="left" w:pos="426"/>
        </w:tabs>
        <w:spacing w:after="0" w:line="240" w:lineRule="auto"/>
      </w:pPr>
    </w:p>
    <w:p w:rsidR="009F7FA3" w:rsidRDefault="009F7FA3" w:rsidP="00D56963">
      <w:pPr>
        <w:pStyle w:val="a3"/>
        <w:numPr>
          <w:ilvl w:val="1"/>
          <w:numId w:val="9"/>
        </w:numPr>
        <w:tabs>
          <w:tab w:val="left" w:pos="844"/>
        </w:tabs>
        <w:spacing w:after="0" w:line="240" w:lineRule="auto"/>
        <w:ind w:left="0" w:firstLine="709"/>
        <w:jc w:val="both"/>
      </w:pPr>
      <w:proofErr w:type="gramStart"/>
      <w:r w:rsidRPr="00D56963">
        <w:rPr>
          <w:rStyle w:val="20"/>
          <w:rFonts w:eastAsiaTheme="minorEastAsia"/>
        </w:rPr>
        <w:t>Работники и обучающиеся (родители (законные представители)</w:t>
      </w:r>
      <w:r w:rsidRPr="00D56963">
        <w:rPr>
          <w:rStyle w:val="20"/>
          <w:rFonts w:eastAsiaTheme="minorEastAsia"/>
        </w:rPr>
        <w:br/>
        <w:t>несовершеннолетних обучающихся до получения ими основного общего</w:t>
      </w:r>
      <w:r w:rsidRPr="00D56963">
        <w:rPr>
          <w:rStyle w:val="20"/>
          <w:rFonts w:eastAsiaTheme="minorEastAsia"/>
        </w:rPr>
        <w:br/>
        <w:t>образования) имеют право на полную информацию о своих персональных данных (персональных данных своих несовершеннолетних детей до получения ими основного общего образования) и их обработке, свободный бесплатный доступ к своим персональным данным (персональным данным своих несовершеннолетних детей до получения ими основного общего образования).</w:t>
      </w:r>
      <w:proofErr w:type="gramEnd"/>
      <w:r w:rsidRPr="00D56963">
        <w:rPr>
          <w:rStyle w:val="20"/>
          <w:rFonts w:eastAsiaTheme="minorEastAsia"/>
        </w:rPr>
        <w:t xml:space="preserve"> Работники и обучающиеся (родители (законные представители) несовершеннолетних обучающихся до получения ими осно</w:t>
      </w:r>
      <w:r w:rsidR="00D56963">
        <w:rPr>
          <w:rStyle w:val="20"/>
          <w:rFonts w:eastAsiaTheme="minorEastAsia"/>
        </w:rPr>
        <w:t xml:space="preserve">вного общего образования) могут </w:t>
      </w:r>
      <w:r w:rsidRPr="00D56963">
        <w:rPr>
          <w:rStyle w:val="20"/>
          <w:rFonts w:eastAsiaTheme="minorEastAsia"/>
        </w:rPr>
        <w:t>потребовать исключить или исправить неверные или неполные персональные</w:t>
      </w:r>
      <w:r w:rsidR="00D56963">
        <w:rPr>
          <w:rStyle w:val="20"/>
          <w:rFonts w:eastAsiaTheme="minorEastAsia"/>
        </w:rPr>
        <w:t xml:space="preserve"> </w:t>
      </w:r>
      <w:r w:rsidRPr="00D56963">
        <w:rPr>
          <w:rStyle w:val="20"/>
          <w:rFonts w:eastAsiaTheme="minorEastAsia"/>
        </w:rPr>
        <w:t>данные, а также данные, обработанные с нарушением установленных требований.</w:t>
      </w:r>
    </w:p>
    <w:p w:rsidR="009F7FA3" w:rsidRPr="00D56963" w:rsidRDefault="009F7FA3" w:rsidP="00D56963">
      <w:pPr>
        <w:widowControl w:val="0"/>
        <w:numPr>
          <w:ilvl w:val="1"/>
          <w:numId w:val="9"/>
        </w:numPr>
        <w:tabs>
          <w:tab w:val="left" w:pos="799"/>
        </w:tabs>
        <w:spacing w:after="0" w:line="240" w:lineRule="auto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Style w:val="20"/>
          <w:rFonts w:eastAsiaTheme="minorEastAsia"/>
        </w:rPr>
        <w:t>Персональные данные оценочного х</w:t>
      </w:r>
      <w:r w:rsidR="00D56963">
        <w:rPr>
          <w:rStyle w:val="20"/>
          <w:rFonts w:eastAsiaTheme="minorEastAsia"/>
        </w:rPr>
        <w:t xml:space="preserve">арактера работник и обучающийся </w:t>
      </w:r>
      <w:r>
        <w:rPr>
          <w:rStyle w:val="20"/>
          <w:rFonts w:eastAsiaTheme="minorEastAsia"/>
        </w:rPr>
        <w:t>(родители (законные представители) несо</w:t>
      </w:r>
      <w:r w:rsidR="00D56963">
        <w:rPr>
          <w:rStyle w:val="20"/>
          <w:rFonts w:eastAsiaTheme="minorEastAsia"/>
        </w:rPr>
        <w:t xml:space="preserve">вершеннолетнего обучающегося до </w:t>
      </w:r>
      <w:r>
        <w:rPr>
          <w:rStyle w:val="20"/>
          <w:rFonts w:eastAsiaTheme="minorEastAsia"/>
        </w:rPr>
        <w:t>получения им основного общего образования) им</w:t>
      </w:r>
      <w:r w:rsidR="00D56963">
        <w:rPr>
          <w:rStyle w:val="20"/>
          <w:rFonts w:eastAsiaTheme="minorEastAsia"/>
        </w:rPr>
        <w:t xml:space="preserve">еет право дополнить заявлением, </w:t>
      </w:r>
      <w:r>
        <w:rPr>
          <w:rStyle w:val="20"/>
          <w:rFonts w:eastAsiaTheme="minorEastAsia"/>
        </w:rPr>
        <w:t>выражающим его собственную точку зрения.</w:t>
      </w:r>
    </w:p>
    <w:p w:rsidR="00D56963" w:rsidRDefault="00D56963" w:rsidP="00D56963">
      <w:pPr>
        <w:widowControl w:val="0"/>
        <w:tabs>
          <w:tab w:val="left" w:pos="799"/>
        </w:tabs>
        <w:spacing w:after="0" w:line="240" w:lineRule="auto"/>
        <w:ind w:left="709"/>
        <w:jc w:val="both"/>
      </w:pPr>
    </w:p>
    <w:p w:rsidR="009F7FA3" w:rsidRPr="00D56963" w:rsidRDefault="009F7FA3" w:rsidP="00D56963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center"/>
        <w:rPr>
          <w:rStyle w:val="50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ar-SA"/>
        </w:rPr>
      </w:pPr>
      <w:r>
        <w:rPr>
          <w:rStyle w:val="50"/>
          <w:rFonts w:eastAsiaTheme="minorEastAsia"/>
          <w:b w:val="0"/>
          <w:bCs w:val="0"/>
        </w:rPr>
        <w:t>ОБЯЗАННОСТИ СУБЪЕКТА ПЕРСОНАЛЬНЫХ ДАННЫХ ПО ОБЕСПЕЧЕНИЮ ДОСТОВЕРНОСТИ ЕГО</w:t>
      </w:r>
      <w:r w:rsidR="00E81CD1">
        <w:rPr>
          <w:rStyle w:val="50"/>
          <w:rFonts w:eastAsiaTheme="minorEastAsia"/>
          <w:b w:val="0"/>
          <w:bCs w:val="0"/>
        </w:rPr>
        <w:t xml:space="preserve"> </w:t>
      </w:r>
      <w:r>
        <w:rPr>
          <w:rStyle w:val="50"/>
          <w:rFonts w:eastAsiaTheme="minorEastAsia"/>
          <w:b w:val="0"/>
          <w:bCs w:val="0"/>
        </w:rPr>
        <w:t>ПЕРСОНАЛЬНЫХ ДАННЫХ</w:t>
      </w:r>
    </w:p>
    <w:p w:rsidR="00D56963" w:rsidRDefault="00D56963" w:rsidP="00D56963">
      <w:pPr>
        <w:widowControl w:val="0"/>
        <w:tabs>
          <w:tab w:val="left" w:pos="0"/>
        </w:tabs>
        <w:spacing w:after="0" w:line="240" w:lineRule="auto"/>
      </w:pPr>
    </w:p>
    <w:p w:rsidR="009F7FA3" w:rsidRDefault="009F7FA3" w:rsidP="005F1FDA">
      <w:pPr>
        <w:widowControl w:val="0"/>
        <w:numPr>
          <w:ilvl w:val="1"/>
          <w:numId w:val="9"/>
        </w:numPr>
        <w:tabs>
          <w:tab w:val="left" w:pos="799"/>
        </w:tabs>
        <w:spacing w:after="0" w:line="240" w:lineRule="auto"/>
        <w:ind w:left="0" w:firstLine="709"/>
        <w:jc w:val="both"/>
      </w:pPr>
      <w:r>
        <w:rPr>
          <w:rStyle w:val="20"/>
          <w:rFonts w:eastAsiaTheme="minorEastAsia"/>
        </w:rPr>
        <w:t>Для обеспечения достоверности персональных данных работники и</w:t>
      </w:r>
      <w:r w:rsidR="005F1FDA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обучающиеся (родители (законные представители) несовершеннолетних</w:t>
      </w:r>
      <w:r>
        <w:rPr>
          <w:rStyle w:val="20"/>
          <w:rFonts w:eastAsiaTheme="minorEastAsia"/>
        </w:rPr>
        <w:br/>
        <w:t>обучающихся до получения ими основного общего образования) обязаны</w:t>
      </w:r>
      <w:r>
        <w:rPr>
          <w:rStyle w:val="20"/>
          <w:rFonts w:eastAsiaTheme="minorEastAsia"/>
        </w:rPr>
        <w:br/>
        <w:t>предоставлять оператору (руководителю образовательного учреждения и (или)</w:t>
      </w:r>
      <w:r w:rsidR="00E81CD1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уполномоченному им лицу) сведения о себе (св</w:t>
      </w:r>
      <w:r w:rsidR="00E81CD1">
        <w:rPr>
          <w:rStyle w:val="20"/>
          <w:rFonts w:eastAsiaTheme="minorEastAsia"/>
        </w:rPr>
        <w:t xml:space="preserve">оих несовершеннолетних детях до </w:t>
      </w:r>
      <w:r>
        <w:rPr>
          <w:rStyle w:val="20"/>
          <w:rFonts w:eastAsiaTheme="minorEastAsia"/>
        </w:rPr>
        <w:t>получения ими основного общего образования).</w:t>
      </w:r>
    </w:p>
    <w:p w:rsidR="00915EDD" w:rsidRPr="00915EDD" w:rsidRDefault="005F1FDA" w:rsidP="00915EDD">
      <w:pPr>
        <w:widowControl w:val="0"/>
        <w:numPr>
          <w:ilvl w:val="1"/>
          <w:numId w:val="9"/>
        </w:numPr>
        <w:tabs>
          <w:tab w:val="left" w:pos="799"/>
          <w:tab w:val="left" w:pos="1139"/>
          <w:tab w:val="left" w:pos="2152"/>
          <w:tab w:val="right" w:pos="4970"/>
          <w:tab w:val="left" w:pos="5118"/>
          <w:tab w:val="right" w:pos="9356"/>
        </w:tabs>
        <w:spacing w:after="0" w:line="240" w:lineRule="auto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 w:rsidRPr="005F1FDA">
        <w:rPr>
          <w:rStyle w:val="20"/>
          <w:rFonts w:eastAsiaTheme="minorEastAsia"/>
        </w:rPr>
        <w:t xml:space="preserve"> В случае изменения</w:t>
      </w:r>
      <w:r w:rsidRPr="005F1FDA">
        <w:rPr>
          <w:rStyle w:val="20"/>
          <w:rFonts w:eastAsiaTheme="minorEastAsia"/>
        </w:rPr>
        <w:tab/>
      </w:r>
      <w:r w:rsidR="00915EDD">
        <w:rPr>
          <w:rStyle w:val="20"/>
          <w:rFonts w:eastAsiaTheme="minorEastAsia"/>
        </w:rPr>
        <w:t xml:space="preserve"> </w:t>
      </w:r>
      <w:r w:rsidRPr="005F1FDA">
        <w:rPr>
          <w:rStyle w:val="20"/>
          <w:rFonts w:eastAsiaTheme="minorEastAsia"/>
        </w:rPr>
        <w:t xml:space="preserve">сведений, </w:t>
      </w:r>
      <w:r w:rsidR="009F7FA3" w:rsidRPr="005F1FDA">
        <w:rPr>
          <w:rStyle w:val="20"/>
          <w:rFonts w:eastAsiaTheme="minorEastAsia"/>
        </w:rPr>
        <w:t>составляющих</w:t>
      </w:r>
      <w:r w:rsidRPr="005F1FDA">
        <w:rPr>
          <w:rStyle w:val="20"/>
          <w:rFonts w:eastAsiaTheme="minorEastAsia"/>
        </w:rPr>
        <w:t xml:space="preserve"> </w:t>
      </w:r>
      <w:r w:rsidR="009F7FA3" w:rsidRPr="005F1FDA">
        <w:rPr>
          <w:rStyle w:val="20"/>
          <w:rFonts w:eastAsiaTheme="minorEastAsia"/>
        </w:rPr>
        <w:t>персональные</w:t>
      </w:r>
      <w:r w:rsidR="009F7FA3" w:rsidRPr="005F1FDA">
        <w:rPr>
          <w:rStyle w:val="20"/>
          <w:rFonts w:eastAsiaTheme="minorEastAsia"/>
        </w:rPr>
        <w:tab/>
      </w:r>
      <w:r w:rsidR="00915EDD">
        <w:rPr>
          <w:rStyle w:val="20"/>
          <w:rFonts w:eastAsiaTheme="minorEastAsia"/>
        </w:rPr>
        <w:t xml:space="preserve"> </w:t>
      </w:r>
      <w:r w:rsidR="009F7FA3" w:rsidRPr="005F1FDA">
        <w:rPr>
          <w:rStyle w:val="20"/>
          <w:rFonts w:eastAsiaTheme="minorEastAsia"/>
        </w:rPr>
        <w:t>данные,</w:t>
      </w:r>
    </w:p>
    <w:p w:rsidR="009F7FA3" w:rsidRDefault="005F1FDA" w:rsidP="00915EDD">
      <w:pPr>
        <w:widowControl w:val="0"/>
        <w:tabs>
          <w:tab w:val="left" w:pos="799"/>
          <w:tab w:val="left" w:pos="1139"/>
          <w:tab w:val="left" w:pos="2152"/>
          <w:tab w:val="right" w:pos="4970"/>
          <w:tab w:val="left" w:pos="5118"/>
          <w:tab w:val="right" w:pos="9356"/>
        </w:tabs>
        <w:spacing w:after="0" w:line="240" w:lineRule="auto"/>
        <w:jc w:val="both"/>
      </w:pPr>
      <w:r w:rsidRPr="005F1FDA">
        <w:rPr>
          <w:rStyle w:val="20"/>
          <w:rFonts w:eastAsiaTheme="minorEastAsia"/>
        </w:rPr>
        <w:t xml:space="preserve"> </w:t>
      </w:r>
      <w:r w:rsidR="009F7FA3" w:rsidRPr="005F1FDA">
        <w:rPr>
          <w:rStyle w:val="20"/>
          <w:rFonts w:eastAsiaTheme="minorEastAsia"/>
        </w:rPr>
        <w:t>необходимые для заключения трудового догово</w:t>
      </w:r>
      <w:r w:rsidR="00E81CD1" w:rsidRPr="005F1FDA">
        <w:rPr>
          <w:rStyle w:val="20"/>
          <w:rFonts w:eastAsiaTheme="minorEastAsia"/>
        </w:rPr>
        <w:t xml:space="preserve">ра работник обязан в течение 10 </w:t>
      </w:r>
      <w:r w:rsidR="009F7FA3" w:rsidRPr="005F1FDA">
        <w:rPr>
          <w:rStyle w:val="20"/>
          <w:rFonts w:eastAsiaTheme="minorEastAsia"/>
        </w:rPr>
        <w:t xml:space="preserve">рабочих дней сообщить </w:t>
      </w:r>
      <w:r w:rsidR="00E81CD1" w:rsidRPr="005F1FDA">
        <w:rPr>
          <w:rStyle w:val="20"/>
          <w:rFonts w:eastAsiaTheme="minorEastAsia"/>
        </w:rPr>
        <w:t xml:space="preserve">об этом оператору (руководителю образовательного </w:t>
      </w:r>
      <w:r w:rsidR="009F7FA3" w:rsidRPr="005F1FDA">
        <w:rPr>
          <w:rStyle w:val="20"/>
          <w:rFonts w:eastAsiaTheme="minorEastAsia"/>
        </w:rPr>
        <w:t>учреждения и (или) уполномоченному им лицу).</w:t>
      </w:r>
    </w:p>
    <w:p w:rsidR="009F7FA3" w:rsidRDefault="00E81CD1" w:rsidP="005F1FDA">
      <w:pPr>
        <w:widowControl w:val="0"/>
        <w:numPr>
          <w:ilvl w:val="1"/>
          <w:numId w:val="9"/>
        </w:numPr>
        <w:tabs>
          <w:tab w:val="left" w:pos="799"/>
          <w:tab w:val="left" w:pos="1139"/>
          <w:tab w:val="left" w:pos="2152"/>
          <w:tab w:val="right" w:pos="4970"/>
          <w:tab w:val="left" w:pos="5113"/>
          <w:tab w:val="right" w:pos="8867"/>
          <w:tab w:val="right" w:pos="9356"/>
        </w:tabs>
        <w:spacing w:after="0" w:line="240" w:lineRule="auto"/>
        <w:ind w:left="0" w:firstLine="709"/>
        <w:jc w:val="both"/>
      </w:pPr>
      <w:r>
        <w:rPr>
          <w:rStyle w:val="20"/>
          <w:rFonts w:eastAsiaTheme="minorEastAsia"/>
        </w:rPr>
        <w:t xml:space="preserve"> </w:t>
      </w:r>
      <w:r w:rsidR="005F1FDA">
        <w:rPr>
          <w:rStyle w:val="20"/>
          <w:rFonts w:eastAsiaTheme="minorEastAsia"/>
        </w:rPr>
        <w:t xml:space="preserve">В случае изменения </w:t>
      </w:r>
      <w:r w:rsidR="009F7FA3">
        <w:rPr>
          <w:rStyle w:val="20"/>
          <w:rFonts w:eastAsiaTheme="minorEastAsia"/>
        </w:rPr>
        <w:t>сведений,</w:t>
      </w:r>
      <w:r w:rsidR="009F7FA3">
        <w:rPr>
          <w:rStyle w:val="20"/>
          <w:rFonts w:eastAsiaTheme="minorEastAsia"/>
        </w:rPr>
        <w:tab/>
      </w:r>
      <w:r w:rsidR="005F1FDA">
        <w:rPr>
          <w:rStyle w:val="20"/>
          <w:rFonts w:eastAsiaTheme="minorEastAsia"/>
        </w:rPr>
        <w:t xml:space="preserve"> составляющих </w:t>
      </w:r>
      <w:r w:rsidR="009F7FA3">
        <w:rPr>
          <w:rStyle w:val="20"/>
          <w:rFonts w:eastAsiaTheme="minorEastAsia"/>
        </w:rPr>
        <w:t>персональные</w:t>
      </w:r>
      <w:r w:rsidR="009F7FA3">
        <w:rPr>
          <w:rStyle w:val="20"/>
          <w:rFonts w:eastAsiaTheme="minorEastAsia"/>
        </w:rPr>
        <w:tab/>
        <w:t>данные</w:t>
      </w:r>
    </w:p>
    <w:p w:rsidR="009F7FA3" w:rsidRDefault="009F7FA3" w:rsidP="005F1FDA">
      <w:pPr>
        <w:spacing w:after="0" w:line="240" w:lineRule="auto"/>
        <w:jc w:val="both"/>
      </w:pPr>
      <w:r>
        <w:rPr>
          <w:rStyle w:val="20"/>
          <w:rFonts w:eastAsiaTheme="minorEastAsia"/>
        </w:rPr>
        <w:t>совершеннолетнего обучающегося, он обязан в течение месяца сообщить об этом</w:t>
      </w:r>
      <w:r w:rsidR="00E81CD1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оператору (руководителю образовательного учреждения и (или) уполномоченному</w:t>
      </w:r>
      <w:r w:rsidR="00E81CD1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им лицу).</w:t>
      </w:r>
    </w:p>
    <w:p w:rsidR="009F7FA3" w:rsidRDefault="005F1FDA" w:rsidP="005F1FDA">
      <w:pPr>
        <w:widowControl w:val="0"/>
        <w:numPr>
          <w:ilvl w:val="1"/>
          <w:numId w:val="9"/>
        </w:numPr>
        <w:tabs>
          <w:tab w:val="left" w:pos="799"/>
          <w:tab w:val="left" w:pos="1139"/>
          <w:tab w:val="left" w:pos="2152"/>
          <w:tab w:val="right" w:pos="4970"/>
          <w:tab w:val="left" w:pos="5113"/>
          <w:tab w:val="right" w:pos="8867"/>
          <w:tab w:val="right" w:pos="9942"/>
        </w:tabs>
        <w:spacing w:after="0" w:line="240" w:lineRule="auto"/>
        <w:ind w:left="0" w:firstLine="709"/>
        <w:jc w:val="both"/>
      </w:pPr>
      <w:r>
        <w:rPr>
          <w:rStyle w:val="20"/>
          <w:rFonts w:eastAsiaTheme="minorEastAsia"/>
        </w:rPr>
        <w:t xml:space="preserve"> В случае изменения </w:t>
      </w:r>
      <w:r w:rsidR="009F7FA3">
        <w:rPr>
          <w:rStyle w:val="20"/>
          <w:rFonts w:eastAsiaTheme="minorEastAsia"/>
        </w:rPr>
        <w:t>сведений,</w:t>
      </w:r>
      <w:r w:rsidR="009F7FA3"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 xml:space="preserve"> составляющих </w:t>
      </w:r>
      <w:r w:rsidR="009F7FA3">
        <w:rPr>
          <w:rStyle w:val="20"/>
          <w:rFonts w:eastAsiaTheme="minorEastAsia"/>
        </w:rPr>
        <w:t>персональные</w:t>
      </w:r>
      <w:r w:rsidR="009F7FA3">
        <w:rPr>
          <w:rStyle w:val="20"/>
          <w:rFonts w:eastAsiaTheme="minorEastAsia"/>
        </w:rPr>
        <w:tab/>
      </w:r>
      <w:r>
        <w:rPr>
          <w:rStyle w:val="20"/>
          <w:rFonts w:eastAsiaTheme="minorEastAsia"/>
        </w:rPr>
        <w:t xml:space="preserve"> </w:t>
      </w:r>
      <w:r w:rsidR="009F7FA3">
        <w:rPr>
          <w:rStyle w:val="20"/>
          <w:rFonts w:eastAsiaTheme="minorEastAsia"/>
        </w:rPr>
        <w:t>данные</w:t>
      </w:r>
    </w:p>
    <w:p w:rsidR="009F7FA3" w:rsidRDefault="009F7FA3" w:rsidP="005F1FDA">
      <w:pPr>
        <w:spacing w:after="0" w:line="240" w:lineRule="auto"/>
        <w:jc w:val="both"/>
      </w:pPr>
      <w:r>
        <w:rPr>
          <w:rStyle w:val="20"/>
          <w:rFonts w:eastAsiaTheme="minorEastAsia"/>
        </w:rPr>
        <w:t>обучающегося, родители (законные представители) несовершеннолетнего</w:t>
      </w:r>
      <w:r>
        <w:rPr>
          <w:rStyle w:val="20"/>
          <w:rFonts w:eastAsiaTheme="minorEastAsia"/>
        </w:rPr>
        <w:br/>
        <w:t>обучающегося до получения им основного общего образования) обязаны в течение</w:t>
      </w:r>
      <w:r w:rsidR="00E81CD1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 xml:space="preserve">месяца сообщить об этом оператору (руководителю </w:t>
      </w:r>
      <w:r w:rsidR="00E81CD1">
        <w:rPr>
          <w:rStyle w:val="20"/>
          <w:rFonts w:eastAsiaTheme="minorEastAsia"/>
        </w:rPr>
        <w:t xml:space="preserve"> </w:t>
      </w:r>
      <w:r w:rsidR="005F1FDA">
        <w:rPr>
          <w:rStyle w:val="20"/>
          <w:rFonts w:eastAsiaTheme="minorEastAsia"/>
        </w:rPr>
        <w:t>о</w:t>
      </w:r>
      <w:r>
        <w:rPr>
          <w:rStyle w:val="20"/>
          <w:rFonts w:eastAsiaTheme="minorEastAsia"/>
        </w:rPr>
        <w:t>бразовательного учреждения</w:t>
      </w:r>
      <w:r w:rsidR="00E81CD1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и (или) уполномоченному им лицу).</w:t>
      </w:r>
    </w:p>
    <w:p w:rsidR="009F7FA3" w:rsidRPr="005F1FDA" w:rsidRDefault="009F7FA3" w:rsidP="005F1FDA">
      <w:pPr>
        <w:widowControl w:val="0"/>
        <w:numPr>
          <w:ilvl w:val="1"/>
          <w:numId w:val="9"/>
        </w:numPr>
        <w:tabs>
          <w:tab w:val="left" w:pos="857"/>
        </w:tabs>
        <w:spacing w:after="0" w:line="240" w:lineRule="auto"/>
        <w:ind w:left="0" w:firstLine="709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Style w:val="20"/>
          <w:rFonts w:eastAsiaTheme="minorEastAsia"/>
        </w:rPr>
        <w:t>Предоставление работнику (обучаю</w:t>
      </w:r>
      <w:r w:rsidR="005F1FDA">
        <w:rPr>
          <w:rStyle w:val="20"/>
          <w:rFonts w:eastAsiaTheme="minorEastAsia"/>
        </w:rPr>
        <w:t xml:space="preserve">щемуся) гарантий и компенсаций, </w:t>
      </w:r>
      <w:r>
        <w:rPr>
          <w:rStyle w:val="20"/>
          <w:rFonts w:eastAsiaTheme="minorEastAsia"/>
        </w:rPr>
        <w:t xml:space="preserve">предусмотренных действующим законодательством, </w:t>
      </w:r>
      <w:r>
        <w:rPr>
          <w:rStyle w:val="20"/>
          <w:rFonts w:eastAsiaTheme="minorEastAsia"/>
        </w:rPr>
        <w:lastRenderedPageBreak/>
        <w:t>осуществляется с момента</w:t>
      </w:r>
      <w:r w:rsidR="00E81CD1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предоставления соответствующих сведений, если иное не предусмотрено</w:t>
      </w:r>
      <w:r w:rsidR="00E81CD1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действующим законодательством.</w:t>
      </w:r>
    </w:p>
    <w:p w:rsidR="005F1FDA" w:rsidRDefault="005F1FDA" w:rsidP="005F1FDA">
      <w:pPr>
        <w:widowControl w:val="0"/>
        <w:tabs>
          <w:tab w:val="left" w:pos="857"/>
        </w:tabs>
        <w:spacing w:after="0" w:line="240" w:lineRule="auto"/>
        <w:ind w:left="709"/>
        <w:jc w:val="both"/>
      </w:pPr>
    </w:p>
    <w:p w:rsidR="009F7FA3" w:rsidRDefault="009F7FA3" w:rsidP="005F1FDA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0"/>
        <w:jc w:val="center"/>
        <w:outlineLvl w:val="0"/>
      </w:pPr>
      <w:bookmarkStart w:id="5" w:name="bookmark7"/>
      <w:r>
        <w:rPr>
          <w:rStyle w:val="10"/>
          <w:rFonts w:eastAsiaTheme="minorEastAsia"/>
          <w:b w:val="0"/>
          <w:bCs w:val="0"/>
        </w:rPr>
        <w:t>ОТВЕТСТВЕННОСТЬ ЗА НАРУШЕНИЕ НАСТОЯЩЕГО</w:t>
      </w:r>
      <w:bookmarkEnd w:id="5"/>
    </w:p>
    <w:p w:rsidR="009F7FA3" w:rsidRDefault="009F7FA3" w:rsidP="005F1FDA">
      <w:pPr>
        <w:tabs>
          <w:tab w:val="left" w:pos="567"/>
        </w:tabs>
        <w:spacing w:after="0" w:line="240" w:lineRule="auto"/>
        <w:jc w:val="center"/>
        <w:rPr>
          <w:rStyle w:val="10"/>
          <w:rFonts w:eastAsiaTheme="minorEastAsia"/>
          <w:b w:val="0"/>
          <w:bCs w:val="0"/>
        </w:rPr>
      </w:pPr>
      <w:bookmarkStart w:id="6" w:name="bookmark8"/>
      <w:r>
        <w:rPr>
          <w:rStyle w:val="10"/>
          <w:rFonts w:eastAsiaTheme="minorEastAsia"/>
          <w:b w:val="0"/>
          <w:bCs w:val="0"/>
        </w:rPr>
        <w:t>ПОЛОЖЕНИЯ</w:t>
      </w:r>
      <w:bookmarkEnd w:id="6"/>
    </w:p>
    <w:p w:rsidR="005F1FDA" w:rsidRDefault="005F1FDA" w:rsidP="005F1FDA">
      <w:pPr>
        <w:tabs>
          <w:tab w:val="left" w:pos="567"/>
        </w:tabs>
        <w:spacing w:after="0" w:line="240" w:lineRule="auto"/>
        <w:jc w:val="center"/>
      </w:pPr>
    </w:p>
    <w:p w:rsidR="009F7FA3" w:rsidRDefault="009F7FA3" w:rsidP="005F1FDA">
      <w:pPr>
        <w:widowControl w:val="0"/>
        <w:numPr>
          <w:ilvl w:val="1"/>
          <w:numId w:val="9"/>
        </w:numPr>
        <w:tabs>
          <w:tab w:val="left" w:pos="852"/>
        </w:tabs>
        <w:spacing w:after="0" w:line="240" w:lineRule="auto"/>
        <w:ind w:left="0" w:firstLine="709"/>
        <w:jc w:val="both"/>
      </w:pPr>
      <w:r>
        <w:rPr>
          <w:rStyle w:val="20"/>
          <w:rFonts w:eastAsiaTheme="minorEastAsia"/>
        </w:rPr>
        <w:t>За нарушение порядка обработки (сбора, хранения, использования,</w:t>
      </w:r>
      <w:r w:rsidR="005F1FDA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распространения и защиты) персональных данных должностное лицо несет</w:t>
      </w:r>
      <w:r w:rsidR="00E81CD1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административную ответственность (на основании ст. 13.11 «Нарушение</w:t>
      </w:r>
      <w:r w:rsidR="00E81CD1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установленного законом порядка сбора, хранения, использования</w:t>
      </w:r>
      <w:r w:rsidR="00E81CD1">
        <w:rPr>
          <w:rStyle w:val="20"/>
          <w:rFonts w:eastAsiaTheme="minorEastAsia"/>
        </w:rPr>
        <w:t xml:space="preserve"> или </w:t>
      </w:r>
      <w:r>
        <w:rPr>
          <w:rStyle w:val="20"/>
          <w:rFonts w:eastAsiaTheme="minorEastAsia"/>
        </w:rPr>
        <w:t>распространения информации о гражданах</w:t>
      </w:r>
      <w:r w:rsidR="00E81CD1">
        <w:rPr>
          <w:rStyle w:val="20"/>
          <w:rFonts w:eastAsiaTheme="minorEastAsia"/>
        </w:rPr>
        <w:t xml:space="preserve"> (персональных данных)» Кодекса </w:t>
      </w:r>
      <w:r>
        <w:rPr>
          <w:rStyle w:val="20"/>
          <w:rFonts w:eastAsiaTheme="minorEastAsia"/>
        </w:rPr>
        <w:t>РФ об административных правонарушениях).</w:t>
      </w:r>
    </w:p>
    <w:p w:rsidR="009F7FA3" w:rsidRDefault="009F7FA3" w:rsidP="005F1FDA">
      <w:pPr>
        <w:widowControl w:val="0"/>
        <w:numPr>
          <w:ilvl w:val="1"/>
          <w:numId w:val="9"/>
        </w:numPr>
        <w:tabs>
          <w:tab w:val="left" w:pos="847"/>
        </w:tabs>
        <w:spacing w:after="0" w:line="240" w:lineRule="auto"/>
        <w:ind w:left="0" w:firstLine="709"/>
        <w:jc w:val="both"/>
      </w:pPr>
      <w:r w:rsidRPr="00E81CD1">
        <w:rPr>
          <w:rStyle w:val="20"/>
          <w:rFonts w:eastAsiaTheme="minorEastAsia"/>
        </w:rPr>
        <w:t xml:space="preserve">За нарушение правил хранения и использования персональных </w:t>
      </w:r>
      <w:r w:rsidR="00E81CD1" w:rsidRPr="00E81CD1">
        <w:rPr>
          <w:rStyle w:val="20"/>
          <w:rFonts w:eastAsiaTheme="minorEastAsia"/>
        </w:rPr>
        <w:t>данных, по</w:t>
      </w:r>
      <w:r w:rsidRPr="00E81CD1">
        <w:rPr>
          <w:rStyle w:val="20"/>
          <w:rFonts w:eastAsiaTheme="minorEastAsia"/>
        </w:rPr>
        <w:t>влекшее за собой материальный ущерб работодателю, работник</w:t>
      </w:r>
      <w:r w:rsidR="00E81CD1" w:rsidRPr="00E81CD1">
        <w:rPr>
          <w:rStyle w:val="20"/>
          <w:rFonts w:eastAsiaTheme="minorEastAsia"/>
        </w:rPr>
        <w:t xml:space="preserve"> несет</w:t>
      </w:r>
      <w:r w:rsidR="005F1FDA">
        <w:rPr>
          <w:rStyle w:val="20"/>
          <w:rFonts w:eastAsiaTheme="minorEastAsia"/>
        </w:rPr>
        <w:t xml:space="preserve"> </w:t>
      </w:r>
      <w:r w:rsidRPr="00E81CD1">
        <w:rPr>
          <w:rStyle w:val="20"/>
          <w:rFonts w:eastAsiaTheme="minorEastAsia"/>
        </w:rPr>
        <w:t>материальную ответственность (на основании ст. 238 «Материальная</w:t>
      </w:r>
      <w:r w:rsidR="00E81CD1" w:rsidRPr="00E81CD1">
        <w:rPr>
          <w:rStyle w:val="20"/>
          <w:rFonts w:eastAsiaTheme="minorEastAsia"/>
        </w:rPr>
        <w:t xml:space="preserve"> </w:t>
      </w:r>
      <w:r w:rsidRPr="00E81CD1">
        <w:rPr>
          <w:rStyle w:val="20"/>
          <w:rFonts w:eastAsiaTheme="minorEastAsia"/>
        </w:rPr>
        <w:t>ответственность работника за ущерб, причиненный работодателю» и ст.</w:t>
      </w:r>
      <w:r w:rsidR="00E81CD1">
        <w:rPr>
          <w:rStyle w:val="20"/>
          <w:rFonts w:eastAsiaTheme="minorEastAsia"/>
        </w:rPr>
        <w:t xml:space="preserve">241 </w:t>
      </w:r>
      <w:r w:rsidRPr="00E81CD1">
        <w:rPr>
          <w:rStyle w:val="20"/>
          <w:rFonts w:eastAsiaTheme="minorEastAsia"/>
        </w:rPr>
        <w:t>«Пределы материальной ответственности работника» Трудового кодекса РФ).</w:t>
      </w:r>
    </w:p>
    <w:p w:rsidR="009F7FA3" w:rsidRDefault="009F7FA3" w:rsidP="005F1FDA">
      <w:pPr>
        <w:widowControl w:val="0"/>
        <w:numPr>
          <w:ilvl w:val="1"/>
          <w:numId w:val="9"/>
        </w:numPr>
        <w:tabs>
          <w:tab w:val="left" w:pos="747"/>
        </w:tabs>
        <w:spacing w:after="0" w:line="240" w:lineRule="auto"/>
        <w:ind w:left="0" w:firstLine="709"/>
        <w:jc w:val="both"/>
      </w:pPr>
      <w:r>
        <w:rPr>
          <w:rStyle w:val="20"/>
          <w:rFonts w:eastAsiaTheme="minorEastAsia"/>
        </w:rPr>
        <w:t>Материальный ущерб, нанесенный работнику за счет ненадлежащего</w:t>
      </w:r>
      <w:r w:rsidR="005F1FDA">
        <w:rPr>
          <w:rStyle w:val="20"/>
          <w:rFonts w:eastAsiaTheme="minorEastAsia"/>
        </w:rPr>
        <w:t xml:space="preserve"> </w:t>
      </w:r>
      <w:r>
        <w:rPr>
          <w:rStyle w:val="20"/>
          <w:rFonts w:eastAsiaTheme="minorEastAsia"/>
        </w:rPr>
        <w:t>хранения и использования персональны</w:t>
      </w:r>
      <w:r w:rsidR="00E81CD1">
        <w:rPr>
          <w:rStyle w:val="20"/>
          <w:rFonts w:eastAsiaTheme="minorEastAsia"/>
        </w:rPr>
        <w:t xml:space="preserve">х данных, подлежит возмещению в </w:t>
      </w:r>
      <w:r>
        <w:rPr>
          <w:rStyle w:val="20"/>
          <w:rFonts w:eastAsiaTheme="minorEastAsia"/>
        </w:rPr>
        <w:t>полном объеме (ст. 235 «Материальная ответственно</w:t>
      </w:r>
      <w:r w:rsidR="00E81CD1">
        <w:rPr>
          <w:rStyle w:val="20"/>
          <w:rFonts w:eastAsiaTheme="minorEastAsia"/>
        </w:rPr>
        <w:t xml:space="preserve">сть работодателя за ущерб, </w:t>
      </w:r>
      <w:r>
        <w:rPr>
          <w:rStyle w:val="20"/>
          <w:rFonts w:eastAsiaTheme="minorEastAsia"/>
        </w:rPr>
        <w:t>причиненный имуществу работника» Трудово</w:t>
      </w:r>
      <w:r w:rsidR="00E81CD1">
        <w:rPr>
          <w:rStyle w:val="20"/>
          <w:rFonts w:eastAsiaTheme="minorEastAsia"/>
        </w:rPr>
        <w:t xml:space="preserve">го кодекса РФ), а моральный — в </w:t>
      </w:r>
      <w:r>
        <w:rPr>
          <w:rStyle w:val="20"/>
          <w:rFonts w:eastAsiaTheme="minorEastAsia"/>
        </w:rPr>
        <w:t>форме и размерах, определенных трудовым</w:t>
      </w:r>
      <w:r w:rsidR="00E81CD1">
        <w:rPr>
          <w:rStyle w:val="20"/>
          <w:rFonts w:eastAsiaTheme="minorEastAsia"/>
        </w:rPr>
        <w:t xml:space="preserve"> договором (ст. 237 «Возмещение </w:t>
      </w:r>
      <w:r>
        <w:rPr>
          <w:rStyle w:val="20"/>
          <w:rFonts w:eastAsiaTheme="minorEastAsia"/>
        </w:rPr>
        <w:t>морального вреда, причиненного работнику» Трудового кодекса РФ).</w:t>
      </w:r>
    </w:p>
    <w:p w:rsidR="009F7FA3" w:rsidRDefault="009F7FA3" w:rsidP="005F1FDA">
      <w:pPr>
        <w:widowControl w:val="0"/>
        <w:numPr>
          <w:ilvl w:val="1"/>
          <w:numId w:val="9"/>
        </w:numPr>
        <w:tabs>
          <w:tab w:val="left" w:pos="757"/>
        </w:tabs>
        <w:spacing w:after="0" w:line="240" w:lineRule="auto"/>
        <w:ind w:left="0" w:firstLine="709"/>
        <w:jc w:val="both"/>
      </w:pPr>
      <w:r>
        <w:rPr>
          <w:rStyle w:val="20"/>
          <w:rFonts w:eastAsiaTheme="minorEastAsia"/>
        </w:rPr>
        <w:t>Оператор (руководитель образовательного учреждения и (или)</w:t>
      </w:r>
      <w:r>
        <w:rPr>
          <w:rStyle w:val="20"/>
          <w:rFonts w:eastAsiaTheme="minorEastAsia"/>
        </w:rPr>
        <w:br/>
        <w:t>уполномоченные им лица) вправе осуществлять без уведомления</w:t>
      </w:r>
      <w:r>
        <w:rPr>
          <w:rStyle w:val="20"/>
          <w:rFonts w:eastAsiaTheme="minorEastAsia"/>
        </w:rPr>
        <w:br/>
        <w:t>уполномоченного органа по защите прав суб</w:t>
      </w:r>
      <w:r w:rsidR="00E81CD1">
        <w:rPr>
          <w:rStyle w:val="20"/>
          <w:rFonts w:eastAsiaTheme="minorEastAsia"/>
        </w:rPr>
        <w:t xml:space="preserve">ъектов персональных данных лишь </w:t>
      </w:r>
      <w:r>
        <w:rPr>
          <w:rStyle w:val="20"/>
          <w:rFonts w:eastAsiaTheme="minorEastAsia"/>
        </w:rPr>
        <w:t>обработку следующих персональных данных:</w:t>
      </w:r>
    </w:p>
    <w:p w:rsidR="009F7FA3" w:rsidRDefault="005F1FDA" w:rsidP="005F1FDA">
      <w:pPr>
        <w:widowControl w:val="0"/>
        <w:tabs>
          <w:tab w:val="left" w:pos="730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9F7FA3">
        <w:rPr>
          <w:rStyle w:val="20"/>
          <w:rFonts w:eastAsiaTheme="minorEastAsia"/>
        </w:rPr>
        <w:t>относящихся к субъектам персональных данных,</w:t>
      </w:r>
      <w:r w:rsidR="00E81CD1">
        <w:rPr>
          <w:rStyle w:val="20"/>
          <w:rFonts w:eastAsiaTheme="minorEastAsia"/>
        </w:rPr>
        <w:t xml:space="preserve"> которых связывают с </w:t>
      </w:r>
      <w:r w:rsidR="009F7FA3">
        <w:rPr>
          <w:rStyle w:val="20"/>
          <w:rFonts w:eastAsiaTheme="minorEastAsia"/>
        </w:rPr>
        <w:t>оператором трудовые отношения (работникам);</w:t>
      </w:r>
    </w:p>
    <w:p w:rsidR="009F7FA3" w:rsidRDefault="005F1FDA" w:rsidP="005F1FDA">
      <w:pPr>
        <w:widowControl w:val="0"/>
        <w:tabs>
          <w:tab w:val="left" w:pos="730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9F7FA3">
        <w:rPr>
          <w:rStyle w:val="20"/>
          <w:rFonts w:eastAsiaTheme="minorEastAsia"/>
        </w:rPr>
        <w:t>полученных оператором в связи с заключен</w:t>
      </w:r>
      <w:r w:rsidR="00E81CD1">
        <w:rPr>
          <w:rStyle w:val="20"/>
          <w:rFonts w:eastAsiaTheme="minorEastAsia"/>
        </w:rPr>
        <w:t xml:space="preserve">ием договора, стороной которого </w:t>
      </w:r>
      <w:r w:rsidR="009F7FA3">
        <w:rPr>
          <w:rStyle w:val="20"/>
          <w:rFonts w:eastAsiaTheme="minorEastAsia"/>
        </w:rPr>
        <w:t xml:space="preserve">является субъект персональных </w:t>
      </w:r>
      <w:r w:rsidR="00E81CD1">
        <w:rPr>
          <w:rStyle w:val="20"/>
          <w:rFonts w:eastAsiaTheme="minorEastAsia"/>
        </w:rPr>
        <w:t xml:space="preserve">данных (обучающийся, подрядчик, </w:t>
      </w:r>
      <w:r w:rsidR="009F7FA3">
        <w:rPr>
          <w:rStyle w:val="20"/>
          <w:rFonts w:eastAsiaTheme="minorEastAsia"/>
        </w:rPr>
        <w:t xml:space="preserve">исполнитель и т.п.), если персональные данные не </w:t>
      </w:r>
      <w:r w:rsidR="00E81CD1">
        <w:rPr>
          <w:rStyle w:val="20"/>
          <w:rFonts w:eastAsiaTheme="minorEastAsia"/>
        </w:rPr>
        <w:t xml:space="preserve">распространяются, а также </w:t>
      </w:r>
      <w:r w:rsidR="009F7FA3">
        <w:rPr>
          <w:rStyle w:val="20"/>
          <w:rFonts w:eastAsiaTheme="minorEastAsia"/>
        </w:rPr>
        <w:t>не предоставляются третьим лицам без соглас</w:t>
      </w:r>
      <w:r w:rsidR="00E81CD1">
        <w:rPr>
          <w:rStyle w:val="20"/>
          <w:rFonts w:eastAsiaTheme="minorEastAsia"/>
        </w:rPr>
        <w:t xml:space="preserve">ия субъекта персональных данных </w:t>
      </w:r>
      <w:r w:rsidR="009F7FA3">
        <w:rPr>
          <w:rStyle w:val="20"/>
          <w:rFonts w:eastAsiaTheme="minorEastAsia"/>
        </w:rPr>
        <w:t>и используются оператором исключит</w:t>
      </w:r>
      <w:r w:rsidR="00E81CD1">
        <w:rPr>
          <w:rStyle w:val="20"/>
          <w:rFonts w:eastAsiaTheme="minorEastAsia"/>
        </w:rPr>
        <w:t xml:space="preserve">ельно для исполнения указанного </w:t>
      </w:r>
      <w:r w:rsidR="009F7FA3">
        <w:rPr>
          <w:rStyle w:val="20"/>
          <w:rFonts w:eastAsiaTheme="minorEastAsia"/>
        </w:rPr>
        <w:t>договора и заключения договоров с субъектом персональных данных;</w:t>
      </w:r>
    </w:p>
    <w:p w:rsidR="009F7FA3" w:rsidRDefault="005F1FDA" w:rsidP="005F1FDA">
      <w:pPr>
        <w:widowControl w:val="0"/>
        <w:tabs>
          <w:tab w:val="left" w:pos="730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proofErr w:type="gramStart"/>
      <w:r w:rsidR="009F7FA3">
        <w:rPr>
          <w:rStyle w:val="20"/>
          <w:rFonts w:eastAsiaTheme="minorEastAsia"/>
        </w:rPr>
        <w:t>являющихся</w:t>
      </w:r>
      <w:proofErr w:type="gramEnd"/>
      <w:r w:rsidR="009F7FA3">
        <w:rPr>
          <w:rStyle w:val="20"/>
          <w:rFonts w:eastAsiaTheme="minorEastAsia"/>
        </w:rPr>
        <w:t xml:space="preserve"> общедоступными персональными данными;</w:t>
      </w:r>
    </w:p>
    <w:p w:rsidR="009F7FA3" w:rsidRDefault="005F1FDA" w:rsidP="005F1FDA">
      <w:pPr>
        <w:widowControl w:val="0"/>
        <w:tabs>
          <w:tab w:val="left" w:pos="730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9F7FA3">
        <w:rPr>
          <w:rStyle w:val="20"/>
          <w:rFonts w:eastAsiaTheme="minorEastAsia"/>
        </w:rPr>
        <w:t>включающих в себя только фамилии, имена и отчества субъектов</w:t>
      </w:r>
      <w:r w:rsidR="009F7FA3">
        <w:rPr>
          <w:rStyle w:val="20"/>
          <w:rFonts w:eastAsiaTheme="minorEastAsia"/>
        </w:rPr>
        <w:br/>
        <w:t>персональных данных;</w:t>
      </w:r>
    </w:p>
    <w:p w:rsidR="009F7FA3" w:rsidRDefault="005F1FDA" w:rsidP="005F1FDA">
      <w:pPr>
        <w:widowControl w:val="0"/>
        <w:tabs>
          <w:tab w:val="left" w:pos="730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9F7FA3">
        <w:rPr>
          <w:rStyle w:val="20"/>
          <w:rFonts w:eastAsiaTheme="minorEastAsia"/>
        </w:rPr>
        <w:t>необходимых в целях однократного пропуска субъекта персональных</w:t>
      </w:r>
      <w:r w:rsidR="009F7FA3">
        <w:rPr>
          <w:rStyle w:val="20"/>
          <w:rFonts w:eastAsiaTheme="minorEastAsia"/>
        </w:rPr>
        <w:br/>
        <w:t>данных на территорию, на которой находится оператор, или в иных</w:t>
      </w:r>
      <w:r w:rsidR="009F7FA3">
        <w:rPr>
          <w:rStyle w:val="20"/>
          <w:rFonts w:eastAsiaTheme="minorEastAsia"/>
        </w:rPr>
        <w:br/>
        <w:t>аналогичных целях;</w:t>
      </w:r>
    </w:p>
    <w:p w:rsidR="009F7FA3" w:rsidRDefault="005F1FDA" w:rsidP="005F1FDA">
      <w:pPr>
        <w:widowControl w:val="0"/>
        <w:tabs>
          <w:tab w:val="left" w:pos="730"/>
        </w:tabs>
        <w:spacing w:after="0" w:line="240" w:lineRule="auto"/>
        <w:ind w:firstLine="709"/>
        <w:jc w:val="both"/>
      </w:pPr>
      <w:proofErr w:type="gramStart"/>
      <w:r>
        <w:rPr>
          <w:rStyle w:val="20"/>
          <w:rFonts w:eastAsiaTheme="minorEastAsia"/>
        </w:rPr>
        <w:t xml:space="preserve">- </w:t>
      </w:r>
      <w:r w:rsidR="009F7FA3">
        <w:rPr>
          <w:rStyle w:val="20"/>
          <w:rFonts w:eastAsiaTheme="minorEastAsia"/>
        </w:rPr>
        <w:t>включенных в информационные систе</w:t>
      </w:r>
      <w:r w:rsidR="00E81CD1">
        <w:rPr>
          <w:rStyle w:val="20"/>
          <w:rFonts w:eastAsiaTheme="minorEastAsia"/>
        </w:rPr>
        <w:t xml:space="preserve">мы персональных данных, </w:t>
      </w:r>
      <w:r w:rsidR="00E81CD1">
        <w:rPr>
          <w:rStyle w:val="20"/>
          <w:rFonts w:eastAsiaTheme="minorEastAsia"/>
        </w:rPr>
        <w:lastRenderedPageBreak/>
        <w:t xml:space="preserve">имеющие </w:t>
      </w:r>
      <w:r w:rsidR="009F7FA3">
        <w:rPr>
          <w:rStyle w:val="20"/>
          <w:rFonts w:eastAsiaTheme="minorEastAsia"/>
        </w:rPr>
        <w:t>в соответствии с федеральными законами статус федеральных</w:t>
      </w:r>
      <w:r w:rsidR="009F7FA3">
        <w:rPr>
          <w:rStyle w:val="20"/>
          <w:rFonts w:eastAsiaTheme="minorEastAsia"/>
        </w:rPr>
        <w:br/>
        <w:t>автоматизированных информационных си</w:t>
      </w:r>
      <w:r w:rsidR="00E81CD1">
        <w:rPr>
          <w:rStyle w:val="20"/>
          <w:rFonts w:eastAsiaTheme="minorEastAsia"/>
        </w:rPr>
        <w:t xml:space="preserve">стем, а также в государственные </w:t>
      </w:r>
      <w:r w:rsidR="009F7FA3">
        <w:rPr>
          <w:rStyle w:val="20"/>
          <w:rFonts w:eastAsiaTheme="minorEastAsia"/>
        </w:rPr>
        <w:t>информационные системы персональных данных, созданные в целях защит</w:t>
      </w:r>
      <w:r w:rsidR="00E81CD1">
        <w:rPr>
          <w:rStyle w:val="20"/>
          <w:rFonts w:eastAsiaTheme="minorEastAsia"/>
        </w:rPr>
        <w:t xml:space="preserve">ы </w:t>
      </w:r>
      <w:r w:rsidR="009F7FA3">
        <w:rPr>
          <w:rStyle w:val="20"/>
          <w:rFonts w:eastAsiaTheme="minorEastAsia"/>
        </w:rPr>
        <w:t>безопасности государства и общественного порядка;</w:t>
      </w:r>
      <w:proofErr w:type="gramEnd"/>
    </w:p>
    <w:p w:rsidR="009F7FA3" w:rsidRDefault="005F1FDA" w:rsidP="005F1FDA">
      <w:pPr>
        <w:widowControl w:val="0"/>
        <w:tabs>
          <w:tab w:val="left" w:pos="730"/>
        </w:tabs>
        <w:spacing w:after="0" w:line="240" w:lineRule="auto"/>
        <w:ind w:firstLine="709"/>
        <w:jc w:val="both"/>
      </w:pPr>
      <w:r>
        <w:rPr>
          <w:rStyle w:val="20"/>
          <w:rFonts w:eastAsiaTheme="minorEastAsia"/>
        </w:rPr>
        <w:t xml:space="preserve">- </w:t>
      </w:r>
      <w:r w:rsidR="009F7FA3">
        <w:rPr>
          <w:rStyle w:val="20"/>
          <w:rFonts w:eastAsiaTheme="minorEastAsia"/>
        </w:rPr>
        <w:t>обрабатываемых без использования средств</w:t>
      </w:r>
      <w:r w:rsidR="00E81CD1">
        <w:rPr>
          <w:rStyle w:val="20"/>
          <w:rFonts w:eastAsiaTheme="minorEastAsia"/>
        </w:rPr>
        <w:t xml:space="preserve"> автоматизации в соответствии с </w:t>
      </w:r>
      <w:r w:rsidR="009F7FA3">
        <w:rPr>
          <w:rStyle w:val="20"/>
          <w:rFonts w:eastAsiaTheme="minorEastAsia"/>
        </w:rPr>
        <w:t>федеральными законами или иным</w:t>
      </w:r>
      <w:r w:rsidR="00E81CD1">
        <w:rPr>
          <w:rStyle w:val="20"/>
          <w:rFonts w:eastAsiaTheme="minorEastAsia"/>
        </w:rPr>
        <w:t xml:space="preserve">и нормативными правовыми актами </w:t>
      </w:r>
      <w:r w:rsidR="009F7FA3">
        <w:rPr>
          <w:rStyle w:val="20"/>
          <w:rFonts w:eastAsiaTheme="minorEastAsia"/>
        </w:rPr>
        <w:t>Российской Федерации, устанавлив</w:t>
      </w:r>
      <w:r w:rsidR="00E81CD1">
        <w:rPr>
          <w:rStyle w:val="20"/>
          <w:rFonts w:eastAsiaTheme="minorEastAsia"/>
        </w:rPr>
        <w:t xml:space="preserve">ающими требования к обеспечению </w:t>
      </w:r>
      <w:r w:rsidR="009F7FA3">
        <w:rPr>
          <w:rStyle w:val="20"/>
          <w:rFonts w:eastAsiaTheme="minorEastAsia"/>
        </w:rPr>
        <w:t>безопасности персональных данных при и</w:t>
      </w:r>
      <w:r w:rsidR="00E81CD1">
        <w:rPr>
          <w:rStyle w:val="20"/>
          <w:rFonts w:eastAsiaTheme="minorEastAsia"/>
        </w:rPr>
        <w:t xml:space="preserve">х обработке и к соблюдению прав </w:t>
      </w:r>
      <w:r w:rsidR="009F7FA3">
        <w:rPr>
          <w:rStyle w:val="20"/>
          <w:rFonts w:eastAsiaTheme="minorEastAsia"/>
        </w:rPr>
        <w:t>субъектов персональных данных.</w:t>
      </w:r>
    </w:p>
    <w:p w:rsidR="009F7FA3" w:rsidRDefault="009F7FA3" w:rsidP="005F1FDA">
      <w:pPr>
        <w:widowControl w:val="0"/>
        <w:numPr>
          <w:ilvl w:val="1"/>
          <w:numId w:val="9"/>
        </w:numPr>
        <w:tabs>
          <w:tab w:val="left" w:pos="844"/>
        </w:tabs>
        <w:spacing w:after="0" w:line="240" w:lineRule="auto"/>
        <w:ind w:left="0" w:firstLine="709"/>
        <w:jc w:val="both"/>
      </w:pPr>
      <w:r>
        <w:rPr>
          <w:rStyle w:val="20"/>
          <w:rFonts w:eastAsiaTheme="minorEastAsia"/>
        </w:rPr>
        <w:t>Во всех остальных случаях оператор</w:t>
      </w:r>
      <w:r w:rsidR="005F1FDA">
        <w:rPr>
          <w:rStyle w:val="20"/>
          <w:rFonts w:eastAsiaTheme="minorEastAsia"/>
        </w:rPr>
        <w:t xml:space="preserve"> (руководитель образовательного </w:t>
      </w:r>
      <w:r>
        <w:rPr>
          <w:rStyle w:val="20"/>
          <w:rFonts w:eastAsiaTheme="minorEastAsia"/>
        </w:rPr>
        <w:t>учреждения и (или) уполномочен</w:t>
      </w:r>
      <w:r w:rsidR="005F1FDA">
        <w:rPr>
          <w:rStyle w:val="20"/>
          <w:rFonts w:eastAsiaTheme="minorEastAsia"/>
        </w:rPr>
        <w:t xml:space="preserve">ные им лица) обязан направить в </w:t>
      </w:r>
      <w:r>
        <w:rPr>
          <w:rStyle w:val="20"/>
          <w:rFonts w:eastAsiaTheme="minorEastAsia"/>
        </w:rPr>
        <w:t>уполномоченный орган по защите пра</w:t>
      </w:r>
      <w:r w:rsidR="005F1FDA">
        <w:rPr>
          <w:rStyle w:val="20"/>
          <w:rFonts w:eastAsiaTheme="minorEastAsia"/>
        </w:rPr>
        <w:t xml:space="preserve">в субъектов персональных данных </w:t>
      </w:r>
      <w:r>
        <w:rPr>
          <w:rStyle w:val="20"/>
          <w:rFonts w:eastAsiaTheme="minorEastAsia"/>
        </w:rPr>
        <w:t>соответствующее уведомление (</w:t>
      </w:r>
      <w:proofErr w:type="gramStart"/>
      <w:r>
        <w:rPr>
          <w:rStyle w:val="20"/>
          <w:rFonts w:eastAsiaTheme="minorEastAsia"/>
        </w:rPr>
        <w:t>ч</w:t>
      </w:r>
      <w:proofErr w:type="gramEnd"/>
      <w:r>
        <w:rPr>
          <w:rStyle w:val="20"/>
          <w:rFonts w:eastAsiaTheme="minorEastAsia"/>
        </w:rPr>
        <w:t>. 3 ст. 22 Федерального закона «О защите</w:t>
      </w:r>
      <w:r w:rsidR="005F1FDA">
        <w:rPr>
          <w:rStyle w:val="20"/>
          <w:rFonts w:eastAsiaTheme="minorEastAsia"/>
        </w:rPr>
        <w:t xml:space="preserve"> персональных данных»).</w:t>
      </w:r>
    </w:p>
    <w:p w:rsidR="001D24B6" w:rsidRDefault="001D24B6" w:rsidP="005E4D7C">
      <w:pPr>
        <w:widowControl w:val="0"/>
        <w:tabs>
          <w:tab w:val="left" w:pos="804"/>
        </w:tabs>
        <w:spacing w:after="0" w:line="240" w:lineRule="auto"/>
        <w:jc w:val="both"/>
      </w:pPr>
    </w:p>
    <w:p w:rsidR="009D2A3A" w:rsidRDefault="009D2A3A" w:rsidP="005E4D7C">
      <w:pPr>
        <w:spacing w:after="0" w:line="240" w:lineRule="auto"/>
        <w:jc w:val="both"/>
      </w:pPr>
    </w:p>
    <w:sectPr w:rsidR="009D2A3A" w:rsidSect="00BA29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4CC"/>
    <w:multiLevelType w:val="multilevel"/>
    <w:tmpl w:val="F8F2E63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">
    <w:nsid w:val="14594A99"/>
    <w:multiLevelType w:val="multilevel"/>
    <w:tmpl w:val="4E0456B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F6823"/>
    <w:multiLevelType w:val="multilevel"/>
    <w:tmpl w:val="9BCC518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3">
    <w:nsid w:val="344F0006"/>
    <w:multiLevelType w:val="multilevel"/>
    <w:tmpl w:val="412C9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E6683"/>
    <w:multiLevelType w:val="multilevel"/>
    <w:tmpl w:val="EB40B77E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5">
    <w:nsid w:val="39681246"/>
    <w:multiLevelType w:val="multilevel"/>
    <w:tmpl w:val="A41E7F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3311CE"/>
    <w:multiLevelType w:val="multilevel"/>
    <w:tmpl w:val="6DBA16C2"/>
    <w:lvl w:ilvl="0">
      <w:start w:val="5"/>
      <w:numFmt w:val="decimal"/>
      <w:lvlText w:val="%1."/>
      <w:lvlJc w:val="left"/>
      <w:pPr>
        <w:ind w:left="1413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7">
    <w:nsid w:val="4F3B4C59"/>
    <w:multiLevelType w:val="multilevel"/>
    <w:tmpl w:val="8642F9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0C6D00"/>
    <w:multiLevelType w:val="multilevel"/>
    <w:tmpl w:val="464C33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6"/>
      <w:numFmt w:val="decimal"/>
      <w:isLgl/>
      <w:lvlText w:val="%1.%2."/>
      <w:lvlJc w:val="left"/>
      <w:pPr>
        <w:ind w:left="861" w:hanging="43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9E6"/>
    <w:rsid w:val="00055B57"/>
    <w:rsid w:val="001D24B6"/>
    <w:rsid w:val="003F3D8F"/>
    <w:rsid w:val="00475169"/>
    <w:rsid w:val="004B1F05"/>
    <w:rsid w:val="00512587"/>
    <w:rsid w:val="00522021"/>
    <w:rsid w:val="00554960"/>
    <w:rsid w:val="005A16CC"/>
    <w:rsid w:val="005E4D7C"/>
    <w:rsid w:val="005F1FDA"/>
    <w:rsid w:val="00641BEE"/>
    <w:rsid w:val="0065659C"/>
    <w:rsid w:val="006D58A7"/>
    <w:rsid w:val="0073251F"/>
    <w:rsid w:val="00755C84"/>
    <w:rsid w:val="00915EDD"/>
    <w:rsid w:val="009D2A3A"/>
    <w:rsid w:val="009F7FA3"/>
    <w:rsid w:val="00B171BB"/>
    <w:rsid w:val="00BA29E6"/>
    <w:rsid w:val="00CD75A4"/>
    <w:rsid w:val="00D56963"/>
    <w:rsid w:val="00E81CD1"/>
    <w:rsid w:val="00E8656E"/>
    <w:rsid w:val="00E9117A"/>
    <w:rsid w:val="00E9270C"/>
    <w:rsid w:val="00F15E99"/>
    <w:rsid w:val="00FD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A2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A29E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A29E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3">
    <w:name w:val="List Paragraph"/>
    <w:basedOn w:val="a"/>
    <w:uiPriority w:val="34"/>
    <w:qFormat/>
    <w:rsid w:val="00BA29E6"/>
    <w:pPr>
      <w:ind w:left="720"/>
      <w:contextualSpacing/>
    </w:pPr>
  </w:style>
  <w:style w:type="character" w:customStyle="1" w:styleId="1">
    <w:name w:val="Заголовок №1_"/>
    <w:basedOn w:val="a0"/>
    <w:rsid w:val="001D2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1D24B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9F7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9F7FA3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4C3C-F857-40DD-90D4-251A1463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10</cp:revision>
  <cp:lastPrinted>2024-05-12T14:08:00Z</cp:lastPrinted>
  <dcterms:created xsi:type="dcterms:W3CDTF">2024-04-24T12:12:00Z</dcterms:created>
  <dcterms:modified xsi:type="dcterms:W3CDTF">2024-05-12T16:39:00Z</dcterms:modified>
</cp:coreProperties>
</file>